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D3443" w14:textId="77777777" w:rsidR="00DF1239" w:rsidRPr="009927D0" w:rsidRDefault="00DF1239" w:rsidP="00DF1239">
      <w:pPr>
        <w:pStyle w:val="a8"/>
        <w:jc w:val="center"/>
        <w:rPr>
          <w:sz w:val="26"/>
        </w:rPr>
      </w:pPr>
      <w:r w:rsidRPr="009927D0">
        <w:rPr>
          <w:noProof/>
          <w:sz w:val="19"/>
          <w:lang w:val="ru-RU" w:eastAsia="ru-RU"/>
        </w:rPr>
        <w:drawing>
          <wp:inline distT="0" distB="0" distL="0" distR="0" wp14:anchorId="7087C6F7" wp14:editId="23E8D29D">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25FA96BB" w14:textId="77777777" w:rsidR="00DF1239" w:rsidRPr="009927D0" w:rsidRDefault="00DF1239" w:rsidP="00DF1239">
      <w:pPr>
        <w:pStyle w:val="a8"/>
        <w:jc w:val="center"/>
        <w:rPr>
          <w:b/>
          <w:sz w:val="10"/>
        </w:rPr>
      </w:pPr>
    </w:p>
    <w:p w14:paraId="19754ABC" w14:textId="77777777" w:rsidR="00DF1239" w:rsidRPr="009927D0" w:rsidRDefault="00DF1239" w:rsidP="00DF1239">
      <w:pPr>
        <w:spacing w:after="0" w:line="240" w:lineRule="auto"/>
        <w:jc w:val="center"/>
        <w:rPr>
          <w:rFonts w:ascii="Times New Roman" w:hAnsi="Times New Roman"/>
          <w:b/>
          <w:kern w:val="28"/>
          <w:sz w:val="28"/>
          <w:szCs w:val="28"/>
          <w:lang w:eastAsia="uk-UA"/>
        </w:rPr>
      </w:pPr>
      <w:r w:rsidRPr="009927D0">
        <w:rPr>
          <w:rFonts w:ascii="Times New Roman" w:hAnsi="Times New Roman"/>
          <w:bCs/>
          <w:kern w:val="28"/>
          <w:sz w:val="36"/>
          <w:szCs w:val="32"/>
        </w:rPr>
        <w:t xml:space="preserve">КВАЛІФІКАЦІЙНО-ДИСЦИПЛІНАРНА </w:t>
      </w:r>
      <w:r w:rsidRPr="009927D0">
        <w:rPr>
          <w:rFonts w:ascii="Times New Roman" w:hAnsi="Times New Roman"/>
          <w:bCs/>
          <w:kern w:val="28"/>
          <w:sz w:val="36"/>
          <w:szCs w:val="32"/>
        </w:rPr>
        <w:br/>
        <w:t>КОМІСІЯ ПРОКУРОРІВ</w:t>
      </w:r>
    </w:p>
    <w:p w14:paraId="43C0CB7A" w14:textId="77777777" w:rsidR="00DF1239" w:rsidRPr="003D2D7E" w:rsidRDefault="00DF1239" w:rsidP="00DF1239">
      <w:pPr>
        <w:spacing w:after="0" w:line="240" w:lineRule="auto"/>
        <w:ind w:left="84"/>
        <w:jc w:val="center"/>
        <w:rPr>
          <w:rFonts w:ascii="Times New Roman" w:hAnsi="Times New Roman"/>
          <w:b/>
          <w:kern w:val="28"/>
          <w:sz w:val="20"/>
          <w:szCs w:val="20"/>
          <w:lang w:eastAsia="uk-UA"/>
        </w:rPr>
      </w:pPr>
    </w:p>
    <w:p w14:paraId="564AD9DA" w14:textId="77777777" w:rsidR="00DF1239" w:rsidRPr="009927D0" w:rsidRDefault="00DF1239" w:rsidP="00DF1239">
      <w:pPr>
        <w:spacing w:after="0" w:line="240" w:lineRule="auto"/>
        <w:ind w:left="84"/>
        <w:jc w:val="center"/>
        <w:rPr>
          <w:rFonts w:ascii="Times New Roman" w:hAnsi="Times New Roman"/>
          <w:b/>
          <w:kern w:val="28"/>
          <w:sz w:val="28"/>
          <w:szCs w:val="28"/>
          <w:lang w:eastAsia="uk-UA"/>
        </w:rPr>
      </w:pPr>
      <w:r w:rsidRPr="009927D0">
        <w:rPr>
          <w:rFonts w:ascii="Times New Roman" w:hAnsi="Times New Roman"/>
          <w:b/>
          <w:kern w:val="28"/>
          <w:sz w:val="28"/>
          <w:szCs w:val="28"/>
          <w:lang w:eastAsia="uk-UA"/>
        </w:rPr>
        <w:t>Р І Ш Е Н Н Я</w:t>
      </w:r>
    </w:p>
    <w:p w14:paraId="10947024" w14:textId="77777777" w:rsidR="00DF1239" w:rsidRPr="003D2D7E" w:rsidRDefault="00DF1239" w:rsidP="00DF1239">
      <w:pPr>
        <w:ind w:left="84"/>
        <w:jc w:val="center"/>
        <w:rPr>
          <w:b/>
          <w:kern w:val="28"/>
          <w:sz w:val="20"/>
          <w:szCs w:val="20"/>
          <w:lang w:eastAsia="uk-UA"/>
        </w:rPr>
      </w:pPr>
    </w:p>
    <w:p w14:paraId="299ED6CB" w14:textId="00BC6983" w:rsidR="00DF1239" w:rsidRPr="009927D0" w:rsidRDefault="001317CF" w:rsidP="00DF1239">
      <w:pPr>
        <w:rPr>
          <w:rFonts w:ascii="Times New Roman" w:hAnsi="Times New Roman"/>
          <w:b/>
          <w:kern w:val="28"/>
          <w:sz w:val="28"/>
          <w:szCs w:val="28"/>
          <w:lang w:eastAsia="uk-UA"/>
        </w:rPr>
      </w:pPr>
      <w:r w:rsidRPr="001317CF">
        <w:rPr>
          <w:rFonts w:ascii="Times New Roman" w:hAnsi="Times New Roman"/>
          <w:b/>
          <w:kern w:val="28"/>
          <w:sz w:val="28"/>
          <w:szCs w:val="28"/>
          <w:lang w:eastAsia="uk-UA"/>
        </w:rPr>
        <w:t>09</w:t>
      </w:r>
      <w:r w:rsidR="00DF1239" w:rsidRPr="001317CF">
        <w:rPr>
          <w:rFonts w:ascii="Times New Roman" w:hAnsi="Times New Roman"/>
          <w:b/>
          <w:kern w:val="28"/>
          <w:sz w:val="28"/>
          <w:szCs w:val="28"/>
          <w:lang w:eastAsia="uk-UA"/>
        </w:rPr>
        <w:t xml:space="preserve"> </w:t>
      </w:r>
      <w:r w:rsidRPr="001317CF">
        <w:rPr>
          <w:rFonts w:ascii="Times New Roman" w:hAnsi="Times New Roman"/>
          <w:b/>
          <w:kern w:val="28"/>
          <w:sz w:val="28"/>
          <w:szCs w:val="28"/>
          <w:lang w:eastAsia="uk-UA"/>
        </w:rPr>
        <w:t>грудня</w:t>
      </w:r>
      <w:r w:rsidR="00884733" w:rsidRPr="001317CF">
        <w:rPr>
          <w:rFonts w:ascii="Times New Roman" w:hAnsi="Times New Roman"/>
          <w:b/>
          <w:kern w:val="28"/>
          <w:sz w:val="28"/>
          <w:szCs w:val="28"/>
          <w:lang w:eastAsia="uk-UA"/>
        </w:rPr>
        <w:t xml:space="preserve"> 2024</w:t>
      </w:r>
      <w:r w:rsidR="00DF1239" w:rsidRPr="001317CF">
        <w:rPr>
          <w:rFonts w:ascii="Times New Roman" w:hAnsi="Times New Roman"/>
          <w:b/>
          <w:kern w:val="28"/>
          <w:sz w:val="28"/>
          <w:szCs w:val="28"/>
          <w:lang w:eastAsia="uk-UA"/>
        </w:rPr>
        <w:t xml:space="preserve"> року</w:t>
      </w:r>
      <w:r w:rsidR="00DF1239" w:rsidRPr="001317CF">
        <w:rPr>
          <w:rFonts w:ascii="Times New Roman" w:hAnsi="Times New Roman"/>
          <w:b/>
          <w:kern w:val="28"/>
          <w:sz w:val="28"/>
          <w:szCs w:val="28"/>
          <w:lang w:eastAsia="uk-UA"/>
        </w:rPr>
        <w:tab/>
      </w:r>
      <w:r w:rsidR="00DF1239" w:rsidRPr="001317CF">
        <w:rPr>
          <w:rFonts w:ascii="Times New Roman" w:hAnsi="Times New Roman"/>
          <w:b/>
          <w:kern w:val="28"/>
          <w:sz w:val="28"/>
          <w:szCs w:val="28"/>
          <w:lang w:eastAsia="uk-UA"/>
        </w:rPr>
        <w:tab/>
      </w:r>
      <w:r w:rsidR="00DF1239" w:rsidRPr="001317CF">
        <w:rPr>
          <w:rFonts w:ascii="Times New Roman" w:hAnsi="Times New Roman"/>
          <w:b/>
          <w:kern w:val="28"/>
          <w:sz w:val="28"/>
          <w:szCs w:val="28"/>
          <w:lang w:eastAsia="uk-UA"/>
        </w:rPr>
        <w:tab/>
        <w:t xml:space="preserve">     Київ</w:t>
      </w:r>
      <w:r w:rsidR="00DF1239" w:rsidRPr="001317CF">
        <w:rPr>
          <w:rFonts w:ascii="Times New Roman" w:hAnsi="Times New Roman"/>
          <w:b/>
          <w:kern w:val="28"/>
          <w:sz w:val="28"/>
          <w:szCs w:val="28"/>
          <w:lang w:eastAsia="uk-UA"/>
        </w:rPr>
        <w:tab/>
      </w:r>
      <w:r w:rsidR="00DF1239" w:rsidRPr="001317CF">
        <w:rPr>
          <w:rFonts w:ascii="Times New Roman" w:hAnsi="Times New Roman"/>
          <w:b/>
          <w:kern w:val="28"/>
          <w:sz w:val="28"/>
          <w:szCs w:val="28"/>
          <w:lang w:eastAsia="uk-UA"/>
        </w:rPr>
        <w:tab/>
        <w:t xml:space="preserve">                         </w:t>
      </w:r>
      <w:r w:rsidR="00F9307E" w:rsidRPr="001317CF">
        <w:rPr>
          <w:rFonts w:ascii="Times New Roman" w:hAnsi="Times New Roman"/>
          <w:b/>
          <w:kern w:val="28"/>
          <w:sz w:val="28"/>
          <w:szCs w:val="28"/>
          <w:lang w:eastAsia="uk-UA"/>
        </w:rPr>
        <w:t xml:space="preserve">№ </w:t>
      </w:r>
      <w:r w:rsidRPr="001317CF">
        <w:rPr>
          <w:rFonts w:ascii="Times New Roman" w:hAnsi="Times New Roman"/>
          <w:b/>
          <w:kern w:val="28"/>
          <w:sz w:val="28"/>
          <w:szCs w:val="28"/>
          <w:lang w:eastAsia="uk-UA"/>
        </w:rPr>
        <w:t>704</w:t>
      </w:r>
      <w:r w:rsidR="00884733" w:rsidRPr="001317CF">
        <w:rPr>
          <w:rFonts w:ascii="Times New Roman" w:hAnsi="Times New Roman"/>
          <w:b/>
          <w:kern w:val="28"/>
          <w:sz w:val="28"/>
          <w:szCs w:val="28"/>
          <w:lang w:eastAsia="uk-UA"/>
        </w:rPr>
        <w:t>дс-24</w:t>
      </w:r>
    </w:p>
    <w:p w14:paraId="7DC57197" w14:textId="77777777" w:rsidR="0079489D" w:rsidRPr="009927D0" w:rsidRDefault="0079489D" w:rsidP="0079489D">
      <w:pPr>
        <w:spacing w:after="0" w:line="240" w:lineRule="auto"/>
        <w:contextualSpacing/>
        <w:rPr>
          <w:rFonts w:ascii="Times New Roman" w:hAnsi="Times New Roman"/>
          <w:b/>
          <w:sz w:val="28"/>
          <w:szCs w:val="28"/>
          <w:lang w:eastAsia="uk-UA"/>
        </w:rPr>
      </w:pPr>
      <w:r w:rsidRPr="009927D0">
        <w:rPr>
          <w:rFonts w:ascii="Times New Roman" w:hAnsi="Times New Roman"/>
          <w:b/>
          <w:sz w:val="28"/>
          <w:szCs w:val="28"/>
          <w:lang w:eastAsia="uk-UA"/>
        </w:rPr>
        <w:t xml:space="preserve">Про відмову у відкритті </w:t>
      </w:r>
    </w:p>
    <w:p w14:paraId="1AA39CE7" w14:textId="77777777" w:rsidR="0079489D" w:rsidRPr="001317CF" w:rsidRDefault="0079489D" w:rsidP="00A91118">
      <w:pPr>
        <w:spacing w:after="120" w:line="240" w:lineRule="auto"/>
        <w:contextualSpacing/>
        <w:rPr>
          <w:rFonts w:ascii="Times New Roman" w:hAnsi="Times New Roman"/>
          <w:b/>
          <w:sz w:val="28"/>
          <w:szCs w:val="28"/>
          <w:lang w:eastAsia="uk-UA"/>
        </w:rPr>
      </w:pPr>
      <w:r w:rsidRPr="001317CF">
        <w:rPr>
          <w:rFonts w:ascii="Times New Roman" w:hAnsi="Times New Roman"/>
          <w:b/>
          <w:sz w:val="28"/>
          <w:szCs w:val="28"/>
          <w:lang w:eastAsia="uk-UA"/>
        </w:rPr>
        <w:t>дисциплінарного провадження</w:t>
      </w:r>
    </w:p>
    <w:p w14:paraId="42D8B22E" w14:textId="5F616213" w:rsidR="00277695" w:rsidRPr="001317CF" w:rsidRDefault="0032608B" w:rsidP="00277695">
      <w:pPr>
        <w:pStyle w:val="a3"/>
        <w:tabs>
          <w:tab w:val="left" w:pos="567"/>
        </w:tabs>
        <w:ind w:firstLine="567"/>
        <w:jc w:val="both"/>
        <w:rPr>
          <w:rFonts w:ascii="Times New Roman" w:hAnsi="Times New Roman"/>
          <w:sz w:val="28"/>
          <w:szCs w:val="28"/>
        </w:rPr>
      </w:pPr>
      <w:r w:rsidRPr="001317CF">
        <w:rPr>
          <w:rFonts w:ascii="Times New Roman" w:hAnsi="Times New Roman"/>
          <w:sz w:val="28"/>
          <w:szCs w:val="28"/>
        </w:rPr>
        <w:t xml:space="preserve">Член </w:t>
      </w:r>
      <w:r w:rsidR="00DF1239" w:rsidRPr="001317CF">
        <w:rPr>
          <w:rFonts w:ascii="Times New Roman" w:hAnsi="Times New Roman"/>
          <w:sz w:val="28"/>
          <w:szCs w:val="28"/>
        </w:rPr>
        <w:t>Кваліфікаційно-дисциплінарної комісії прокурорів</w:t>
      </w:r>
      <w:r w:rsidR="00884733" w:rsidRPr="001317CF">
        <w:rPr>
          <w:rFonts w:ascii="Times New Roman" w:hAnsi="Times New Roman"/>
          <w:sz w:val="28"/>
          <w:szCs w:val="28"/>
        </w:rPr>
        <w:t xml:space="preserve"> </w:t>
      </w:r>
      <w:r w:rsidR="001317CF" w:rsidRPr="001317CF">
        <w:rPr>
          <w:rFonts w:ascii="Times New Roman" w:hAnsi="Times New Roman"/>
          <w:sz w:val="28"/>
          <w:szCs w:val="28"/>
        </w:rPr>
        <w:t>Бобровник С.В</w:t>
      </w:r>
      <w:r w:rsidR="00AC0793" w:rsidRPr="001317CF">
        <w:rPr>
          <w:rFonts w:ascii="Times New Roman" w:hAnsi="Times New Roman"/>
          <w:sz w:val="28"/>
          <w:szCs w:val="28"/>
        </w:rPr>
        <w:t>.</w:t>
      </w:r>
      <w:r w:rsidR="00884733" w:rsidRPr="001317CF">
        <w:rPr>
          <w:rFonts w:ascii="Times New Roman" w:hAnsi="Times New Roman"/>
          <w:sz w:val="28"/>
          <w:szCs w:val="28"/>
        </w:rPr>
        <w:t xml:space="preserve">, розглянувши дисциплінарну скаргу </w:t>
      </w:r>
      <w:r w:rsidR="009756C1">
        <w:rPr>
          <w:rFonts w:ascii="Times New Roman" w:hAnsi="Times New Roman"/>
          <w:sz w:val="28"/>
          <w:szCs w:val="28"/>
        </w:rPr>
        <w:t>ОСОБА 1</w:t>
      </w:r>
      <w:r w:rsidR="00884733" w:rsidRPr="001317CF">
        <w:rPr>
          <w:rFonts w:ascii="Times New Roman" w:hAnsi="Times New Roman"/>
          <w:sz w:val="28"/>
          <w:szCs w:val="28"/>
        </w:rPr>
        <w:t xml:space="preserve"> </w:t>
      </w:r>
      <w:r w:rsidR="00042C81" w:rsidRPr="001317CF">
        <w:rPr>
          <w:rFonts w:ascii="Times New Roman" w:hAnsi="Times New Roman"/>
          <w:sz w:val="28"/>
          <w:szCs w:val="28"/>
        </w:rPr>
        <w:t>стосовно</w:t>
      </w:r>
      <w:r w:rsidR="00874F45" w:rsidRPr="001317CF">
        <w:rPr>
          <w:rFonts w:ascii="Times New Roman" w:hAnsi="Times New Roman"/>
          <w:sz w:val="28"/>
          <w:szCs w:val="28"/>
        </w:rPr>
        <w:t xml:space="preserve"> </w:t>
      </w:r>
      <w:r w:rsidR="008E1CB4" w:rsidRPr="001317CF">
        <w:rPr>
          <w:rFonts w:ascii="Times New Roman" w:hAnsi="Times New Roman"/>
          <w:sz w:val="28"/>
          <w:szCs w:val="28"/>
        </w:rPr>
        <w:t>заступника керівника</w:t>
      </w:r>
      <w:r w:rsidR="00705D93" w:rsidRPr="001317CF">
        <w:rPr>
          <w:rFonts w:ascii="Times New Roman" w:hAnsi="Times New Roman"/>
          <w:sz w:val="28"/>
          <w:szCs w:val="28"/>
        </w:rPr>
        <w:t xml:space="preserve"> </w:t>
      </w:r>
      <w:r w:rsidR="00277695" w:rsidRPr="001317CF">
        <w:rPr>
          <w:rFonts w:ascii="Times New Roman" w:hAnsi="Times New Roman"/>
          <w:sz w:val="28"/>
          <w:szCs w:val="28"/>
        </w:rPr>
        <w:t xml:space="preserve">Пустомитівської окружної прокуратури Львівської </w:t>
      </w:r>
      <w:r w:rsidR="004507A8" w:rsidRPr="001317CF">
        <w:rPr>
          <w:rFonts w:ascii="Times New Roman" w:hAnsi="Times New Roman"/>
          <w:sz w:val="28"/>
          <w:szCs w:val="28"/>
        </w:rPr>
        <w:t>області</w:t>
      </w:r>
      <w:r w:rsidR="00277695" w:rsidRPr="001317CF">
        <w:rPr>
          <w:rFonts w:ascii="Times New Roman" w:hAnsi="Times New Roman"/>
          <w:sz w:val="28"/>
          <w:szCs w:val="28"/>
        </w:rPr>
        <w:t xml:space="preserve"> </w:t>
      </w:r>
      <w:r w:rsidR="008E1CB4" w:rsidRPr="001317CF">
        <w:rPr>
          <w:rFonts w:ascii="Times New Roman" w:hAnsi="Times New Roman"/>
          <w:sz w:val="28"/>
          <w:szCs w:val="28"/>
        </w:rPr>
        <w:t>Ваврик В.Б</w:t>
      </w:r>
      <w:r w:rsidR="00277695" w:rsidRPr="001317CF">
        <w:rPr>
          <w:rFonts w:ascii="Times New Roman" w:hAnsi="Times New Roman"/>
          <w:sz w:val="28"/>
          <w:szCs w:val="28"/>
        </w:rPr>
        <w:t>.</w:t>
      </w:r>
    </w:p>
    <w:p w14:paraId="59EBD5DB" w14:textId="77777777" w:rsidR="00A91118" w:rsidRDefault="00AC0793" w:rsidP="00A91118">
      <w:pPr>
        <w:pStyle w:val="a3"/>
        <w:tabs>
          <w:tab w:val="left" w:pos="567"/>
        </w:tabs>
        <w:spacing w:before="120" w:after="120"/>
        <w:jc w:val="center"/>
        <w:rPr>
          <w:rFonts w:ascii="Times New Roman" w:hAnsi="Times New Roman"/>
          <w:b/>
          <w:sz w:val="28"/>
          <w:szCs w:val="28"/>
          <w:lang w:eastAsia="uk-UA"/>
        </w:rPr>
      </w:pPr>
      <w:r w:rsidRPr="001317CF">
        <w:rPr>
          <w:rFonts w:ascii="Times New Roman" w:hAnsi="Times New Roman"/>
          <w:b/>
          <w:sz w:val="28"/>
          <w:szCs w:val="28"/>
          <w:lang w:eastAsia="uk-UA"/>
        </w:rPr>
        <w:t>В</w:t>
      </w:r>
      <w:r w:rsidR="00884733" w:rsidRPr="001317CF">
        <w:rPr>
          <w:rFonts w:ascii="Times New Roman" w:hAnsi="Times New Roman"/>
          <w:b/>
          <w:sz w:val="28"/>
          <w:szCs w:val="28"/>
          <w:lang w:eastAsia="uk-UA"/>
        </w:rPr>
        <w:t xml:space="preserve"> </w:t>
      </w:r>
      <w:r w:rsidR="0032608B" w:rsidRPr="001317CF">
        <w:rPr>
          <w:rFonts w:ascii="Times New Roman" w:hAnsi="Times New Roman"/>
          <w:b/>
          <w:sz w:val="28"/>
          <w:szCs w:val="28"/>
          <w:lang w:eastAsia="uk-UA"/>
        </w:rPr>
        <w:t>С</w:t>
      </w:r>
      <w:r w:rsidR="00884733" w:rsidRPr="001317CF">
        <w:rPr>
          <w:rFonts w:ascii="Times New Roman" w:hAnsi="Times New Roman"/>
          <w:b/>
          <w:sz w:val="28"/>
          <w:szCs w:val="28"/>
          <w:lang w:eastAsia="uk-UA"/>
        </w:rPr>
        <w:t xml:space="preserve"> </w:t>
      </w:r>
      <w:r w:rsidR="0032608B" w:rsidRPr="001317CF">
        <w:rPr>
          <w:rFonts w:ascii="Times New Roman" w:hAnsi="Times New Roman"/>
          <w:b/>
          <w:sz w:val="28"/>
          <w:szCs w:val="28"/>
          <w:lang w:eastAsia="uk-UA"/>
        </w:rPr>
        <w:t>Т</w:t>
      </w:r>
      <w:r w:rsidR="00884733" w:rsidRPr="001317CF">
        <w:rPr>
          <w:rFonts w:ascii="Times New Roman" w:hAnsi="Times New Roman"/>
          <w:b/>
          <w:sz w:val="28"/>
          <w:szCs w:val="28"/>
          <w:lang w:eastAsia="uk-UA"/>
        </w:rPr>
        <w:t xml:space="preserve"> </w:t>
      </w:r>
      <w:r w:rsidR="0032608B" w:rsidRPr="001317CF">
        <w:rPr>
          <w:rFonts w:ascii="Times New Roman" w:hAnsi="Times New Roman"/>
          <w:b/>
          <w:sz w:val="28"/>
          <w:szCs w:val="28"/>
          <w:lang w:eastAsia="uk-UA"/>
        </w:rPr>
        <w:t>А</w:t>
      </w:r>
      <w:r w:rsidR="00884733" w:rsidRPr="001317CF">
        <w:rPr>
          <w:rFonts w:ascii="Times New Roman" w:hAnsi="Times New Roman"/>
          <w:b/>
          <w:sz w:val="28"/>
          <w:szCs w:val="28"/>
          <w:lang w:eastAsia="uk-UA"/>
        </w:rPr>
        <w:t xml:space="preserve"> </w:t>
      </w:r>
      <w:r w:rsidR="0032608B" w:rsidRPr="001317CF">
        <w:rPr>
          <w:rFonts w:ascii="Times New Roman" w:hAnsi="Times New Roman"/>
          <w:b/>
          <w:sz w:val="28"/>
          <w:szCs w:val="28"/>
          <w:lang w:eastAsia="uk-UA"/>
        </w:rPr>
        <w:t>Н</w:t>
      </w:r>
      <w:r w:rsidR="00884733" w:rsidRPr="001317CF">
        <w:rPr>
          <w:rFonts w:ascii="Times New Roman" w:hAnsi="Times New Roman"/>
          <w:b/>
          <w:sz w:val="28"/>
          <w:szCs w:val="28"/>
          <w:lang w:eastAsia="uk-UA"/>
        </w:rPr>
        <w:t xml:space="preserve"> </w:t>
      </w:r>
      <w:r w:rsidR="0032608B" w:rsidRPr="001317CF">
        <w:rPr>
          <w:rFonts w:ascii="Times New Roman" w:hAnsi="Times New Roman"/>
          <w:b/>
          <w:sz w:val="28"/>
          <w:szCs w:val="28"/>
          <w:lang w:eastAsia="uk-UA"/>
        </w:rPr>
        <w:t>О</w:t>
      </w:r>
      <w:r w:rsidR="00884733" w:rsidRPr="001317CF">
        <w:rPr>
          <w:rFonts w:ascii="Times New Roman" w:hAnsi="Times New Roman"/>
          <w:b/>
          <w:sz w:val="28"/>
          <w:szCs w:val="28"/>
          <w:lang w:eastAsia="uk-UA"/>
        </w:rPr>
        <w:t xml:space="preserve"> </w:t>
      </w:r>
      <w:r w:rsidR="0032608B" w:rsidRPr="001317CF">
        <w:rPr>
          <w:rFonts w:ascii="Times New Roman" w:hAnsi="Times New Roman"/>
          <w:b/>
          <w:sz w:val="28"/>
          <w:szCs w:val="28"/>
          <w:lang w:eastAsia="uk-UA"/>
        </w:rPr>
        <w:t>В</w:t>
      </w:r>
      <w:r w:rsidR="00884733" w:rsidRPr="001317CF">
        <w:rPr>
          <w:rFonts w:ascii="Times New Roman" w:hAnsi="Times New Roman"/>
          <w:b/>
          <w:sz w:val="28"/>
          <w:szCs w:val="28"/>
          <w:lang w:eastAsia="uk-UA"/>
        </w:rPr>
        <w:t xml:space="preserve"> </w:t>
      </w:r>
      <w:r w:rsidR="0032608B" w:rsidRPr="001317CF">
        <w:rPr>
          <w:rFonts w:ascii="Times New Roman" w:hAnsi="Times New Roman"/>
          <w:b/>
          <w:sz w:val="28"/>
          <w:szCs w:val="28"/>
          <w:lang w:eastAsia="uk-UA"/>
        </w:rPr>
        <w:t>И</w:t>
      </w:r>
      <w:r w:rsidR="00884733" w:rsidRPr="001317CF">
        <w:rPr>
          <w:rFonts w:ascii="Times New Roman" w:hAnsi="Times New Roman"/>
          <w:b/>
          <w:sz w:val="28"/>
          <w:szCs w:val="28"/>
          <w:lang w:eastAsia="uk-UA"/>
        </w:rPr>
        <w:t xml:space="preserve"> Л А</w:t>
      </w:r>
      <w:r w:rsidR="0032608B" w:rsidRPr="001317CF">
        <w:rPr>
          <w:rFonts w:ascii="Times New Roman" w:hAnsi="Times New Roman"/>
          <w:b/>
          <w:sz w:val="28"/>
          <w:szCs w:val="28"/>
          <w:lang w:eastAsia="uk-UA"/>
        </w:rPr>
        <w:t>:</w:t>
      </w:r>
    </w:p>
    <w:p w14:paraId="5E413A79" w14:textId="5B1B3E3C" w:rsidR="00A91118" w:rsidRDefault="0032608B" w:rsidP="004507A8">
      <w:pPr>
        <w:pStyle w:val="a3"/>
        <w:tabs>
          <w:tab w:val="left" w:pos="567"/>
        </w:tabs>
        <w:ind w:firstLine="567"/>
        <w:jc w:val="both"/>
        <w:rPr>
          <w:rFonts w:ascii="Times New Roman" w:hAnsi="Times New Roman"/>
          <w:sz w:val="28"/>
          <w:szCs w:val="28"/>
        </w:rPr>
      </w:pPr>
      <w:r w:rsidRPr="00661D78">
        <w:rPr>
          <w:rFonts w:ascii="Times New Roman" w:hAnsi="Times New Roman"/>
          <w:sz w:val="28"/>
          <w:szCs w:val="28"/>
        </w:rPr>
        <w:t xml:space="preserve">До </w:t>
      </w:r>
      <w:r w:rsidR="00091A08" w:rsidRPr="00661D78">
        <w:rPr>
          <w:rFonts w:ascii="Times New Roman" w:hAnsi="Times New Roman"/>
          <w:sz w:val="28"/>
          <w:szCs w:val="28"/>
        </w:rPr>
        <w:t>Кваліфікаційно-дисциплінарної комісії прокурорів (далі – Комісія)</w:t>
      </w:r>
      <w:r w:rsidR="008E05ED" w:rsidRPr="00661D78">
        <w:rPr>
          <w:rFonts w:ascii="Times New Roman" w:hAnsi="Times New Roman"/>
          <w:sz w:val="28"/>
          <w:szCs w:val="28"/>
        </w:rPr>
        <w:t xml:space="preserve"> надійшл</w:t>
      </w:r>
      <w:r w:rsidR="004457EC">
        <w:rPr>
          <w:rFonts w:ascii="Times New Roman" w:hAnsi="Times New Roman"/>
          <w:sz w:val="28"/>
          <w:szCs w:val="28"/>
        </w:rPr>
        <w:t>а скарга</w:t>
      </w:r>
      <w:r w:rsidR="00884733">
        <w:rPr>
          <w:rFonts w:ascii="Times New Roman" w:hAnsi="Times New Roman"/>
          <w:sz w:val="28"/>
          <w:szCs w:val="28"/>
        </w:rPr>
        <w:t xml:space="preserve"> </w:t>
      </w:r>
      <w:r w:rsidR="009756C1">
        <w:rPr>
          <w:rFonts w:ascii="Times New Roman" w:hAnsi="Times New Roman"/>
          <w:sz w:val="28"/>
          <w:szCs w:val="28"/>
        </w:rPr>
        <w:t>ОСОБА 1</w:t>
      </w:r>
      <w:r w:rsidR="006F76AA" w:rsidRPr="00661D78">
        <w:rPr>
          <w:rFonts w:ascii="Times New Roman" w:hAnsi="Times New Roman"/>
          <w:sz w:val="28"/>
          <w:szCs w:val="28"/>
        </w:rPr>
        <w:t xml:space="preserve"> (далі – скаржник)</w:t>
      </w:r>
      <w:r w:rsidR="00B72E41" w:rsidRPr="00661D78">
        <w:rPr>
          <w:rFonts w:ascii="Times New Roman" w:hAnsi="Times New Roman"/>
          <w:sz w:val="28"/>
          <w:szCs w:val="28"/>
        </w:rPr>
        <w:t xml:space="preserve"> </w:t>
      </w:r>
      <w:r w:rsidRPr="00661D78">
        <w:rPr>
          <w:rFonts w:ascii="Times New Roman" w:hAnsi="Times New Roman"/>
          <w:sz w:val="28"/>
          <w:szCs w:val="28"/>
        </w:rPr>
        <w:t>про вчинення дисци</w:t>
      </w:r>
      <w:r w:rsidR="00AC0793" w:rsidRPr="00661D78">
        <w:rPr>
          <w:rFonts w:ascii="Times New Roman" w:hAnsi="Times New Roman"/>
          <w:sz w:val="28"/>
          <w:szCs w:val="28"/>
        </w:rPr>
        <w:t xml:space="preserve">плінарного проступку </w:t>
      </w:r>
      <w:r w:rsidR="008E1CB4">
        <w:rPr>
          <w:rFonts w:ascii="Times New Roman" w:hAnsi="Times New Roman"/>
          <w:sz w:val="28"/>
          <w:szCs w:val="28"/>
        </w:rPr>
        <w:t>заступником керівника</w:t>
      </w:r>
      <w:r w:rsidR="00D976DB">
        <w:rPr>
          <w:rFonts w:ascii="Times New Roman" w:hAnsi="Times New Roman"/>
          <w:sz w:val="28"/>
          <w:szCs w:val="28"/>
        </w:rPr>
        <w:t xml:space="preserve"> </w:t>
      </w:r>
      <w:r w:rsidR="004507A8">
        <w:rPr>
          <w:rFonts w:ascii="Times New Roman" w:hAnsi="Times New Roman"/>
          <w:sz w:val="28"/>
          <w:szCs w:val="28"/>
        </w:rPr>
        <w:t xml:space="preserve">Пустомитівської окружної прокуратури Львівської області </w:t>
      </w:r>
      <w:r w:rsidR="008E1CB4">
        <w:rPr>
          <w:rFonts w:ascii="Times New Roman" w:hAnsi="Times New Roman"/>
          <w:sz w:val="28"/>
          <w:szCs w:val="28"/>
        </w:rPr>
        <w:t>Ваврик В.Б</w:t>
      </w:r>
      <w:r w:rsidR="004507A8">
        <w:rPr>
          <w:rFonts w:ascii="Times New Roman" w:hAnsi="Times New Roman"/>
          <w:sz w:val="28"/>
          <w:szCs w:val="28"/>
        </w:rPr>
        <w:t xml:space="preserve">. </w:t>
      </w:r>
      <w:r w:rsidR="004457EC">
        <w:rPr>
          <w:rFonts w:ascii="Times New Roman" w:hAnsi="Times New Roman"/>
          <w:sz w:val="28"/>
          <w:szCs w:val="28"/>
        </w:rPr>
        <w:t>(далі – прокурор</w:t>
      </w:r>
      <w:r w:rsidR="00D976DB" w:rsidRPr="00661D78">
        <w:rPr>
          <w:rFonts w:ascii="Times New Roman" w:hAnsi="Times New Roman"/>
          <w:sz w:val="28"/>
          <w:szCs w:val="28"/>
        </w:rPr>
        <w:t xml:space="preserve"> </w:t>
      </w:r>
      <w:r w:rsidR="008E1CB4">
        <w:rPr>
          <w:rFonts w:ascii="Times New Roman" w:hAnsi="Times New Roman"/>
          <w:sz w:val="28"/>
          <w:szCs w:val="28"/>
        </w:rPr>
        <w:t>Ваврик В.Б</w:t>
      </w:r>
      <w:r w:rsidR="00D976DB" w:rsidRPr="00661D78">
        <w:rPr>
          <w:rFonts w:ascii="Times New Roman" w:hAnsi="Times New Roman"/>
          <w:sz w:val="28"/>
          <w:szCs w:val="28"/>
        </w:rPr>
        <w:t>.).</w:t>
      </w:r>
    </w:p>
    <w:p w14:paraId="7A72EB82" w14:textId="2383E116" w:rsidR="00A91118" w:rsidRDefault="003F45F2" w:rsidP="00A91118">
      <w:pPr>
        <w:pStyle w:val="a3"/>
        <w:tabs>
          <w:tab w:val="left" w:pos="567"/>
        </w:tabs>
        <w:ind w:firstLine="567"/>
        <w:jc w:val="both"/>
        <w:rPr>
          <w:rFonts w:ascii="Times New Roman" w:hAnsi="Times New Roman"/>
          <w:sz w:val="28"/>
          <w:szCs w:val="28"/>
        </w:rPr>
      </w:pPr>
      <w:r w:rsidRPr="001317CF">
        <w:rPr>
          <w:rFonts w:ascii="Times New Roman" w:hAnsi="Times New Roman"/>
          <w:sz w:val="28"/>
          <w:szCs w:val="28"/>
        </w:rPr>
        <w:t xml:space="preserve">Скарга передана мені, члену </w:t>
      </w:r>
      <w:r w:rsidR="00E73DB6" w:rsidRPr="001317CF">
        <w:rPr>
          <w:rFonts w:ascii="Times New Roman" w:hAnsi="Times New Roman"/>
          <w:sz w:val="28"/>
          <w:szCs w:val="28"/>
        </w:rPr>
        <w:t>Комісії</w:t>
      </w:r>
      <w:r w:rsidR="00725C65" w:rsidRPr="001317CF">
        <w:rPr>
          <w:rFonts w:ascii="Times New Roman" w:hAnsi="Times New Roman"/>
          <w:sz w:val="28"/>
          <w:szCs w:val="28"/>
        </w:rPr>
        <w:t xml:space="preserve"> </w:t>
      </w:r>
      <w:r w:rsidR="001317CF" w:rsidRPr="001317CF">
        <w:rPr>
          <w:rFonts w:ascii="Times New Roman" w:hAnsi="Times New Roman"/>
          <w:sz w:val="28"/>
          <w:szCs w:val="28"/>
        </w:rPr>
        <w:t>Бобровник С.В</w:t>
      </w:r>
      <w:r w:rsidR="00725C65" w:rsidRPr="001317CF">
        <w:rPr>
          <w:rFonts w:ascii="Times New Roman" w:hAnsi="Times New Roman"/>
          <w:sz w:val="28"/>
          <w:szCs w:val="28"/>
        </w:rPr>
        <w:t>.</w:t>
      </w:r>
      <w:r w:rsidR="005C3193" w:rsidRPr="001317CF">
        <w:rPr>
          <w:rFonts w:ascii="Times New Roman" w:hAnsi="Times New Roman"/>
          <w:sz w:val="28"/>
          <w:szCs w:val="28"/>
        </w:rPr>
        <w:t xml:space="preserve"> (протокол </w:t>
      </w:r>
      <w:r w:rsidRPr="001317CF">
        <w:rPr>
          <w:rFonts w:ascii="Times New Roman" w:hAnsi="Times New Roman"/>
          <w:sz w:val="28"/>
          <w:szCs w:val="28"/>
        </w:rPr>
        <w:t>авто</w:t>
      </w:r>
      <w:r w:rsidR="005C3193" w:rsidRPr="001317CF">
        <w:rPr>
          <w:rFonts w:ascii="Times New Roman" w:hAnsi="Times New Roman"/>
          <w:sz w:val="28"/>
          <w:szCs w:val="28"/>
        </w:rPr>
        <w:t xml:space="preserve">матичного </w:t>
      </w:r>
      <w:r w:rsidRPr="001317CF">
        <w:rPr>
          <w:rFonts w:ascii="Times New Roman" w:hAnsi="Times New Roman"/>
          <w:sz w:val="28"/>
          <w:szCs w:val="28"/>
        </w:rPr>
        <w:t>розподілу від</w:t>
      </w:r>
      <w:r w:rsidR="00F9307E" w:rsidRPr="001317CF">
        <w:rPr>
          <w:rFonts w:ascii="Times New Roman" w:hAnsi="Times New Roman"/>
          <w:sz w:val="28"/>
          <w:szCs w:val="28"/>
        </w:rPr>
        <w:t xml:space="preserve"> </w:t>
      </w:r>
      <w:r w:rsidR="001317CF" w:rsidRPr="001317CF">
        <w:rPr>
          <w:rFonts w:ascii="Times New Roman" w:hAnsi="Times New Roman"/>
          <w:sz w:val="28"/>
          <w:szCs w:val="28"/>
        </w:rPr>
        <w:t>06</w:t>
      </w:r>
      <w:r w:rsidRPr="001317CF">
        <w:rPr>
          <w:rFonts w:ascii="Times New Roman" w:hAnsi="Times New Roman"/>
          <w:sz w:val="28"/>
          <w:szCs w:val="28"/>
        </w:rPr>
        <w:t xml:space="preserve"> </w:t>
      </w:r>
      <w:r w:rsidR="001317CF" w:rsidRPr="001317CF">
        <w:rPr>
          <w:rFonts w:ascii="Times New Roman" w:hAnsi="Times New Roman"/>
          <w:sz w:val="28"/>
          <w:szCs w:val="28"/>
        </w:rPr>
        <w:t>грудня</w:t>
      </w:r>
      <w:r w:rsidR="00D976DB" w:rsidRPr="001317CF">
        <w:rPr>
          <w:rFonts w:ascii="Times New Roman" w:hAnsi="Times New Roman"/>
          <w:sz w:val="28"/>
          <w:szCs w:val="28"/>
        </w:rPr>
        <w:t xml:space="preserve"> 2024</w:t>
      </w:r>
      <w:r w:rsidRPr="001317CF">
        <w:rPr>
          <w:rFonts w:ascii="Times New Roman" w:hAnsi="Times New Roman"/>
          <w:sz w:val="28"/>
          <w:szCs w:val="28"/>
        </w:rPr>
        <w:t xml:space="preserve"> року).</w:t>
      </w:r>
      <w:r w:rsidRPr="00661D78">
        <w:rPr>
          <w:rFonts w:ascii="Times New Roman" w:hAnsi="Times New Roman"/>
          <w:sz w:val="28"/>
          <w:szCs w:val="28"/>
        </w:rPr>
        <w:t xml:space="preserve"> </w:t>
      </w:r>
    </w:p>
    <w:p w14:paraId="12E07E75" w14:textId="77777777" w:rsidR="00A91118" w:rsidRDefault="0032608B" w:rsidP="00A91118">
      <w:pPr>
        <w:pStyle w:val="a3"/>
        <w:tabs>
          <w:tab w:val="left" w:pos="567"/>
        </w:tabs>
        <w:ind w:firstLine="567"/>
        <w:jc w:val="both"/>
        <w:rPr>
          <w:rFonts w:ascii="Times New Roman" w:hAnsi="Times New Roman"/>
          <w:sz w:val="28"/>
          <w:szCs w:val="28"/>
        </w:rPr>
      </w:pPr>
      <w:r w:rsidRPr="00661D78">
        <w:rPr>
          <w:rFonts w:ascii="Times New Roman" w:hAnsi="Times New Roman"/>
          <w:sz w:val="28"/>
          <w:szCs w:val="28"/>
        </w:rPr>
        <w:t>Вирішуючи питання щодо</w:t>
      </w:r>
      <w:r w:rsidR="009F0B38" w:rsidRPr="00661D78">
        <w:rPr>
          <w:rFonts w:ascii="Times New Roman" w:hAnsi="Times New Roman"/>
          <w:sz w:val="28"/>
          <w:szCs w:val="28"/>
        </w:rPr>
        <w:t xml:space="preserve"> можливості</w:t>
      </w:r>
      <w:r w:rsidRPr="00661D78">
        <w:rPr>
          <w:rFonts w:ascii="Times New Roman" w:hAnsi="Times New Roman"/>
          <w:sz w:val="28"/>
          <w:szCs w:val="28"/>
        </w:rPr>
        <w:t xml:space="preserve"> відкриття дисциплінарного провадження встановлено таке. </w:t>
      </w:r>
    </w:p>
    <w:p w14:paraId="7D659BD0" w14:textId="247AB78E" w:rsidR="00A91118" w:rsidRPr="00A91118" w:rsidRDefault="00C02F8D" w:rsidP="00A91118">
      <w:pPr>
        <w:pStyle w:val="a3"/>
        <w:tabs>
          <w:tab w:val="left" w:pos="567"/>
        </w:tabs>
        <w:spacing w:before="120" w:after="120"/>
        <w:ind w:firstLine="567"/>
        <w:rPr>
          <w:rFonts w:ascii="Times New Roman" w:hAnsi="Times New Roman"/>
          <w:sz w:val="28"/>
          <w:szCs w:val="28"/>
        </w:rPr>
      </w:pPr>
      <w:r w:rsidRPr="00661D78">
        <w:rPr>
          <w:rFonts w:ascii="Times New Roman" w:hAnsi="Times New Roman"/>
          <w:b/>
          <w:sz w:val="28"/>
          <w:szCs w:val="28"/>
        </w:rPr>
        <w:t>Зміст</w:t>
      </w:r>
      <w:r w:rsidR="00B405B2" w:rsidRPr="00661D78">
        <w:rPr>
          <w:rFonts w:ascii="Times New Roman" w:hAnsi="Times New Roman"/>
          <w:b/>
          <w:sz w:val="28"/>
          <w:szCs w:val="28"/>
        </w:rPr>
        <w:t xml:space="preserve"> скарг</w:t>
      </w:r>
      <w:r w:rsidR="00535E75" w:rsidRPr="00661D78">
        <w:rPr>
          <w:rFonts w:ascii="Times New Roman" w:hAnsi="Times New Roman"/>
          <w:b/>
          <w:sz w:val="28"/>
          <w:szCs w:val="28"/>
        </w:rPr>
        <w:t>и</w:t>
      </w:r>
    </w:p>
    <w:p w14:paraId="6EB57DA9" w14:textId="2CF0F4BE" w:rsidR="008E1CB4" w:rsidRDefault="006F76AA" w:rsidP="008E1CB4">
      <w:pPr>
        <w:tabs>
          <w:tab w:val="left" w:pos="567"/>
        </w:tabs>
        <w:spacing w:after="120" w:line="240" w:lineRule="auto"/>
        <w:ind w:firstLine="567"/>
        <w:contextualSpacing/>
        <w:jc w:val="both"/>
        <w:rPr>
          <w:rFonts w:ascii="Times New Roman" w:hAnsi="Times New Roman"/>
          <w:b/>
          <w:sz w:val="28"/>
          <w:szCs w:val="28"/>
          <w:lang w:eastAsia="uk-UA"/>
        </w:rPr>
      </w:pPr>
      <w:r w:rsidRPr="00661D78">
        <w:rPr>
          <w:rFonts w:ascii="Times New Roman" w:hAnsi="Times New Roman"/>
          <w:sz w:val="28"/>
          <w:szCs w:val="28"/>
          <w:shd w:val="clear" w:color="auto" w:fill="FFFFFF"/>
        </w:rPr>
        <w:t>Вивченням дисциплінарної скарги встановлено, що</w:t>
      </w:r>
      <w:r w:rsidRPr="00661D78">
        <w:rPr>
          <w:rFonts w:ascii="Times New Roman" w:hAnsi="Times New Roman"/>
          <w:bCs/>
          <w:sz w:val="28"/>
          <w:szCs w:val="28"/>
        </w:rPr>
        <w:t>, на думку скаржника,</w:t>
      </w:r>
      <w:r w:rsidRPr="00661D78">
        <w:rPr>
          <w:rFonts w:ascii="Times New Roman" w:eastAsia="Times New Roman" w:hAnsi="Times New Roman"/>
          <w:sz w:val="28"/>
          <w:szCs w:val="28"/>
          <w:lang w:eastAsia="ru-RU"/>
        </w:rPr>
        <w:t xml:space="preserve"> прокурор</w:t>
      </w:r>
      <w:r w:rsidR="00D976DB">
        <w:rPr>
          <w:rFonts w:ascii="Times New Roman" w:eastAsia="Times New Roman" w:hAnsi="Times New Roman"/>
          <w:sz w:val="28"/>
          <w:szCs w:val="28"/>
          <w:lang w:eastAsia="ru-RU"/>
        </w:rPr>
        <w:t xml:space="preserve"> </w:t>
      </w:r>
      <w:r w:rsidR="008E1CB4">
        <w:rPr>
          <w:rFonts w:ascii="Times New Roman" w:hAnsi="Times New Roman"/>
          <w:sz w:val="28"/>
          <w:szCs w:val="28"/>
        </w:rPr>
        <w:t>Ваврик В.Б</w:t>
      </w:r>
      <w:r w:rsidR="00D976DB">
        <w:rPr>
          <w:rFonts w:ascii="Times New Roman" w:hAnsi="Times New Roman"/>
          <w:sz w:val="28"/>
          <w:szCs w:val="28"/>
        </w:rPr>
        <w:t xml:space="preserve">. </w:t>
      </w:r>
      <w:r w:rsidRPr="00661D78">
        <w:rPr>
          <w:rFonts w:ascii="Times New Roman" w:eastAsia="Times New Roman" w:hAnsi="Times New Roman"/>
          <w:sz w:val="28"/>
          <w:szCs w:val="28"/>
          <w:lang w:eastAsia="ru-RU"/>
        </w:rPr>
        <w:t>п</w:t>
      </w:r>
      <w:r w:rsidR="004457EC">
        <w:rPr>
          <w:rFonts w:ascii="Times New Roman" w:hAnsi="Times New Roman"/>
          <w:sz w:val="28"/>
          <w:szCs w:val="28"/>
          <w:shd w:val="clear" w:color="auto" w:fill="FFFFFF"/>
        </w:rPr>
        <w:t>ідлягає</w:t>
      </w:r>
      <w:r w:rsidRPr="00661D78">
        <w:rPr>
          <w:rFonts w:ascii="Times New Roman" w:hAnsi="Times New Roman"/>
          <w:sz w:val="28"/>
          <w:szCs w:val="28"/>
          <w:shd w:val="clear" w:color="auto" w:fill="FFFFFF"/>
        </w:rPr>
        <w:t xml:space="preserve"> притягненню до дисциплінарної </w:t>
      </w:r>
      <w:r w:rsidR="00052538" w:rsidRPr="00661D78">
        <w:rPr>
          <w:rFonts w:ascii="Times New Roman" w:hAnsi="Times New Roman"/>
          <w:sz w:val="28"/>
          <w:szCs w:val="28"/>
          <w:shd w:val="clear" w:color="auto" w:fill="FFFFFF"/>
        </w:rPr>
        <w:t xml:space="preserve">відповідальності </w:t>
      </w:r>
      <w:r w:rsidR="00D67071" w:rsidRPr="00661D78">
        <w:rPr>
          <w:rFonts w:ascii="Times New Roman" w:hAnsi="Times New Roman"/>
          <w:sz w:val="28"/>
          <w:szCs w:val="28"/>
          <w:shd w:val="clear" w:color="auto" w:fill="FFFFFF"/>
        </w:rPr>
        <w:t>на підставі пунктів</w:t>
      </w:r>
      <w:r w:rsidRPr="00661D78">
        <w:rPr>
          <w:rFonts w:ascii="Times New Roman" w:hAnsi="Times New Roman"/>
          <w:sz w:val="28"/>
          <w:szCs w:val="28"/>
          <w:shd w:val="clear" w:color="auto" w:fill="FFFFFF"/>
        </w:rPr>
        <w:t xml:space="preserve"> </w:t>
      </w:r>
      <w:r w:rsidR="008E1CB4">
        <w:rPr>
          <w:rFonts w:ascii="Times New Roman" w:hAnsi="Times New Roman"/>
          <w:sz w:val="28"/>
          <w:szCs w:val="28"/>
          <w:shd w:val="clear" w:color="auto" w:fill="FFFFFF"/>
        </w:rPr>
        <w:t>1</w:t>
      </w:r>
      <w:r w:rsidR="00D67071" w:rsidRPr="00661D78">
        <w:rPr>
          <w:rFonts w:ascii="Times New Roman" w:hAnsi="Times New Roman"/>
          <w:sz w:val="28"/>
          <w:szCs w:val="28"/>
          <w:shd w:val="clear" w:color="auto" w:fill="FFFFFF"/>
        </w:rPr>
        <w:t>,</w:t>
      </w:r>
      <w:r w:rsidR="00D976DB">
        <w:rPr>
          <w:rFonts w:ascii="Times New Roman" w:hAnsi="Times New Roman"/>
          <w:sz w:val="28"/>
          <w:szCs w:val="28"/>
          <w:shd w:val="clear" w:color="auto" w:fill="FFFFFF"/>
        </w:rPr>
        <w:t xml:space="preserve"> </w:t>
      </w:r>
      <w:r w:rsidR="00337947">
        <w:rPr>
          <w:rFonts w:ascii="Times New Roman" w:hAnsi="Times New Roman"/>
          <w:sz w:val="28"/>
          <w:szCs w:val="28"/>
          <w:shd w:val="clear" w:color="auto" w:fill="FFFFFF"/>
        </w:rPr>
        <w:t>5</w:t>
      </w:r>
      <w:r w:rsidRPr="00661D78">
        <w:rPr>
          <w:rFonts w:ascii="Times New Roman" w:hAnsi="Times New Roman"/>
          <w:sz w:val="28"/>
          <w:szCs w:val="28"/>
          <w:shd w:val="clear" w:color="auto" w:fill="FFFFFF"/>
        </w:rPr>
        <w:t xml:space="preserve"> </w:t>
      </w:r>
      <w:r w:rsidR="00D67071" w:rsidRPr="00661D78">
        <w:rPr>
          <w:rFonts w:ascii="Times New Roman" w:hAnsi="Times New Roman"/>
          <w:sz w:val="28"/>
          <w:szCs w:val="28"/>
          <w:shd w:val="clear" w:color="auto" w:fill="FFFFFF"/>
        </w:rPr>
        <w:t>частини</w:t>
      </w:r>
      <w:r w:rsidRPr="00661D78">
        <w:rPr>
          <w:rFonts w:ascii="Times New Roman" w:hAnsi="Times New Roman"/>
          <w:sz w:val="28"/>
          <w:szCs w:val="28"/>
          <w:shd w:val="clear" w:color="auto" w:fill="FFFFFF"/>
        </w:rPr>
        <w:t xml:space="preserve"> </w:t>
      </w:r>
      <w:r w:rsidR="00D67071" w:rsidRPr="00661D78">
        <w:rPr>
          <w:rFonts w:ascii="Times New Roman" w:hAnsi="Times New Roman"/>
          <w:sz w:val="28"/>
          <w:szCs w:val="28"/>
          <w:shd w:val="clear" w:color="auto" w:fill="FFFFFF"/>
        </w:rPr>
        <w:t>першої</w:t>
      </w:r>
      <w:r w:rsidRPr="00661D78">
        <w:rPr>
          <w:rFonts w:ascii="Times New Roman" w:hAnsi="Times New Roman"/>
          <w:sz w:val="28"/>
          <w:szCs w:val="28"/>
          <w:shd w:val="clear" w:color="auto" w:fill="FFFFFF"/>
        </w:rPr>
        <w:t xml:space="preserve"> </w:t>
      </w:r>
      <w:r w:rsidR="00D67071" w:rsidRPr="00661D78">
        <w:rPr>
          <w:rFonts w:ascii="Times New Roman" w:hAnsi="Times New Roman"/>
          <w:sz w:val="28"/>
          <w:szCs w:val="28"/>
          <w:shd w:val="clear" w:color="auto" w:fill="FFFFFF"/>
        </w:rPr>
        <w:t>статті</w:t>
      </w:r>
      <w:r w:rsidRPr="00661D78">
        <w:rPr>
          <w:rFonts w:ascii="Times New Roman" w:hAnsi="Times New Roman"/>
          <w:sz w:val="28"/>
          <w:szCs w:val="28"/>
          <w:shd w:val="clear" w:color="auto" w:fill="FFFFFF"/>
        </w:rPr>
        <w:t xml:space="preserve"> 43 </w:t>
      </w:r>
      <w:r w:rsidR="00726B8D" w:rsidRPr="00771DC8">
        <w:rPr>
          <w:rFonts w:ascii="Times New Roman" w:hAnsi="Times New Roman"/>
          <w:sz w:val="28"/>
          <w:szCs w:val="28"/>
        </w:rPr>
        <w:t xml:space="preserve">Закону України «Про прокуратуру» </w:t>
      </w:r>
      <w:hyperlink r:id="rId9" w:anchor="506" w:tgtFrame="_blank" w:tooltip="Про прокуратуру; нормативно-правовий акт № 1697-VII від 14.10.2014" w:history="1">
        <w:r w:rsidR="00726B8D" w:rsidRPr="00771DC8">
          <w:rPr>
            <w:rFonts w:ascii="Times New Roman" w:hAnsi="Times New Roman"/>
            <w:sz w:val="28"/>
            <w:szCs w:val="28"/>
          </w:rPr>
          <w:t xml:space="preserve">від 14  жовтня 2014 року </w:t>
        </w:r>
      </w:hyperlink>
      <w:r w:rsidR="00726B8D" w:rsidRPr="00771DC8">
        <w:rPr>
          <w:rFonts w:ascii="Times New Roman" w:hAnsi="Times New Roman"/>
          <w:sz w:val="28"/>
          <w:szCs w:val="28"/>
        </w:rPr>
        <w:t>(далі – Закон № 1697-VII)</w:t>
      </w:r>
      <w:r w:rsidRPr="00661D78">
        <w:rPr>
          <w:rFonts w:ascii="Times New Roman" w:hAnsi="Times New Roman"/>
          <w:sz w:val="28"/>
          <w:szCs w:val="28"/>
          <w:shd w:val="clear" w:color="auto" w:fill="FFFFFF"/>
        </w:rPr>
        <w:t>.</w:t>
      </w:r>
    </w:p>
    <w:p w14:paraId="44FAB6C3" w14:textId="242A61FE" w:rsidR="008E1CB4" w:rsidRDefault="008E1CB4" w:rsidP="008E1CB4">
      <w:pPr>
        <w:tabs>
          <w:tab w:val="left" w:pos="567"/>
        </w:tabs>
        <w:spacing w:after="12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Скаржником у матеріалах дисциплінарної скарги зазначається, що </w:t>
      </w:r>
      <w:r>
        <w:rPr>
          <w:rFonts w:ascii="Times New Roman" w:hAnsi="Times New Roman"/>
          <w:sz w:val="28"/>
          <w:szCs w:val="28"/>
        </w:rPr>
        <w:t xml:space="preserve">прокурором Ваврик В.Б. неналежним чином здійснюється процесуальне керівництво у кримінальному провадженні № </w:t>
      </w:r>
      <w:r w:rsidR="009756C1">
        <w:rPr>
          <w:rFonts w:ascii="Times New Roman" w:hAnsi="Times New Roman"/>
          <w:sz w:val="28"/>
          <w:szCs w:val="28"/>
        </w:rPr>
        <w:t>(конфіденційна інформація)</w:t>
      </w:r>
      <w:r>
        <w:rPr>
          <w:rFonts w:ascii="Times New Roman" w:hAnsi="Times New Roman"/>
          <w:sz w:val="28"/>
          <w:szCs w:val="28"/>
        </w:rPr>
        <w:t xml:space="preserve">, що призвело до неналежного здійснення досудового розслідування слідчими СВ відділу поліції № 3 Львівського РУП № 2 Головного управління Національної поліції у </w:t>
      </w:r>
      <w:r w:rsidR="00862B3F">
        <w:rPr>
          <w:rFonts w:ascii="Times New Roman" w:hAnsi="Times New Roman"/>
          <w:sz w:val="28"/>
          <w:szCs w:val="28"/>
        </w:rPr>
        <w:t>Л</w:t>
      </w:r>
      <w:r>
        <w:rPr>
          <w:rFonts w:ascii="Times New Roman" w:hAnsi="Times New Roman"/>
          <w:sz w:val="28"/>
          <w:szCs w:val="28"/>
        </w:rPr>
        <w:t>ь</w:t>
      </w:r>
      <w:r w:rsidR="00314B5C">
        <w:rPr>
          <w:rFonts w:ascii="Times New Roman" w:hAnsi="Times New Roman"/>
          <w:sz w:val="28"/>
          <w:szCs w:val="28"/>
        </w:rPr>
        <w:t>вівській області та недотримання розумних строків під час здійснення досудового розслідування в порядку ст. 308 КПК України.</w:t>
      </w:r>
    </w:p>
    <w:p w14:paraId="221C8734" w14:textId="611860B1" w:rsidR="00314B5C" w:rsidRDefault="00314B5C" w:rsidP="004600AF">
      <w:pPr>
        <w:widowControl w:val="0"/>
        <w:spacing w:after="0" w:line="240" w:lineRule="auto"/>
        <w:ind w:firstLine="567"/>
        <w:jc w:val="both"/>
        <w:rPr>
          <w:rFonts w:ascii="Times New Roman" w:hAnsi="Times New Roman"/>
          <w:sz w:val="28"/>
          <w:szCs w:val="28"/>
        </w:rPr>
      </w:pPr>
      <w:r w:rsidRPr="00661D78">
        <w:rPr>
          <w:rFonts w:ascii="Times New Roman" w:hAnsi="Times New Roman"/>
          <w:sz w:val="28"/>
          <w:szCs w:val="28"/>
        </w:rPr>
        <w:t>Таким чином, на думку скаржника, прокурор</w:t>
      </w:r>
      <w:r>
        <w:rPr>
          <w:rFonts w:ascii="Times New Roman" w:hAnsi="Times New Roman"/>
          <w:sz w:val="28"/>
          <w:szCs w:val="28"/>
        </w:rPr>
        <w:t xml:space="preserve"> Ваврик В.Б. допустив</w:t>
      </w:r>
      <w:r w:rsidRPr="00661D78">
        <w:rPr>
          <w:rFonts w:ascii="Times New Roman" w:hAnsi="Times New Roman"/>
          <w:sz w:val="28"/>
          <w:szCs w:val="28"/>
        </w:rPr>
        <w:t xml:space="preserve"> порушення вимог Кримінального процесуаль</w:t>
      </w:r>
      <w:r>
        <w:rPr>
          <w:rFonts w:ascii="Times New Roman" w:hAnsi="Times New Roman"/>
          <w:sz w:val="28"/>
          <w:szCs w:val="28"/>
        </w:rPr>
        <w:t>ного кодексу України,</w:t>
      </w:r>
      <w:r w:rsidR="004600AF">
        <w:rPr>
          <w:rFonts w:ascii="Times New Roman" w:hAnsi="Times New Roman"/>
          <w:sz w:val="28"/>
          <w:szCs w:val="28"/>
        </w:rPr>
        <w:t xml:space="preserve"> неналежне виконання службових обов’язків та</w:t>
      </w:r>
      <w:r>
        <w:rPr>
          <w:rFonts w:ascii="Times New Roman" w:hAnsi="Times New Roman"/>
          <w:sz w:val="28"/>
          <w:szCs w:val="28"/>
        </w:rPr>
        <w:t xml:space="preserve"> </w:t>
      </w:r>
      <w:r w:rsidRPr="00661D78">
        <w:rPr>
          <w:rFonts w:ascii="Times New Roman" w:hAnsi="Times New Roman"/>
          <w:sz w:val="28"/>
          <w:szCs w:val="28"/>
        </w:rPr>
        <w:t>вчин</w:t>
      </w:r>
      <w:r>
        <w:rPr>
          <w:rFonts w:ascii="Times New Roman" w:hAnsi="Times New Roman"/>
          <w:sz w:val="28"/>
          <w:szCs w:val="28"/>
        </w:rPr>
        <w:t>ив</w:t>
      </w:r>
      <w:r w:rsidR="00242B1B">
        <w:rPr>
          <w:rFonts w:ascii="Times New Roman" w:hAnsi="Times New Roman"/>
          <w:sz w:val="28"/>
          <w:szCs w:val="28"/>
        </w:rPr>
        <w:t xml:space="preserve"> дії</w:t>
      </w:r>
      <w:r w:rsidRPr="00661D78">
        <w:rPr>
          <w:rFonts w:ascii="Times New Roman" w:hAnsi="Times New Roman"/>
          <w:sz w:val="28"/>
          <w:szCs w:val="28"/>
        </w:rPr>
        <w:t>,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Pr>
          <w:rFonts w:ascii="Times New Roman" w:hAnsi="Times New Roman"/>
          <w:sz w:val="28"/>
          <w:szCs w:val="28"/>
        </w:rPr>
        <w:t>, та підлягає</w:t>
      </w:r>
      <w:r w:rsidRPr="00661D78">
        <w:rPr>
          <w:rFonts w:ascii="Times New Roman" w:hAnsi="Times New Roman"/>
          <w:sz w:val="28"/>
          <w:szCs w:val="28"/>
        </w:rPr>
        <w:t xml:space="preserve"> притягненню до дисциплінарної відповідальності.</w:t>
      </w:r>
    </w:p>
    <w:p w14:paraId="1AB5AB85" w14:textId="37E3280A" w:rsidR="00174BFF" w:rsidRDefault="00B405B2" w:rsidP="00002A56">
      <w:pPr>
        <w:widowControl w:val="0"/>
        <w:spacing w:after="120" w:line="240" w:lineRule="auto"/>
        <w:ind w:firstLine="567"/>
        <w:jc w:val="both"/>
        <w:rPr>
          <w:rFonts w:ascii="Times New Roman" w:hAnsi="Times New Roman"/>
          <w:sz w:val="28"/>
          <w:szCs w:val="28"/>
        </w:rPr>
      </w:pPr>
      <w:r w:rsidRPr="00661D78">
        <w:rPr>
          <w:rFonts w:ascii="Times New Roman" w:hAnsi="Times New Roman"/>
          <w:b/>
          <w:sz w:val="28"/>
          <w:szCs w:val="28"/>
        </w:rPr>
        <w:lastRenderedPageBreak/>
        <w:t xml:space="preserve">Щодо встановлених </w:t>
      </w:r>
      <w:r w:rsidR="003F45F2" w:rsidRPr="00661D78">
        <w:rPr>
          <w:rFonts w:ascii="Times New Roman" w:hAnsi="Times New Roman"/>
          <w:b/>
          <w:sz w:val="28"/>
          <w:szCs w:val="28"/>
        </w:rPr>
        <w:t>фактичних даних</w:t>
      </w:r>
    </w:p>
    <w:p w14:paraId="59BC9494" w14:textId="5CD4F253" w:rsidR="00314B5C" w:rsidRDefault="00314B5C" w:rsidP="00002A56">
      <w:pPr>
        <w:widowControl w:val="0"/>
        <w:spacing w:after="120" w:line="240" w:lineRule="auto"/>
        <w:ind w:firstLine="567"/>
        <w:jc w:val="both"/>
        <w:rPr>
          <w:rFonts w:ascii="Times New Roman" w:hAnsi="Times New Roman"/>
          <w:sz w:val="28"/>
          <w:szCs w:val="28"/>
        </w:rPr>
      </w:pPr>
      <w:r w:rsidRPr="00661D78">
        <w:rPr>
          <w:rFonts w:ascii="Times New Roman" w:hAnsi="Times New Roman"/>
          <w:sz w:val="28"/>
          <w:szCs w:val="28"/>
        </w:rPr>
        <w:t>До дис</w:t>
      </w:r>
      <w:r>
        <w:rPr>
          <w:rFonts w:ascii="Times New Roman" w:hAnsi="Times New Roman"/>
          <w:sz w:val="28"/>
          <w:szCs w:val="28"/>
        </w:rPr>
        <w:t>циплінарної скарги</w:t>
      </w:r>
      <w:r w:rsidRPr="00661D78">
        <w:rPr>
          <w:rFonts w:ascii="Times New Roman" w:hAnsi="Times New Roman"/>
          <w:sz w:val="28"/>
          <w:szCs w:val="28"/>
        </w:rPr>
        <w:t xml:space="preserve"> долучено наступні додатки: </w:t>
      </w:r>
      <w:r>
        <w:rPr>
          <w:rFonts w:ascii="Times New Roman" w:hAnsi="Times New Roman"/>
          <w:sz w:val="28"/>
          <w:szCs w:val="28"/>
        </w:rPr>
        <w:t xml:space="preserve">копію ухвали Пустомитівського районного суду Львівської області по справі № </w:t>
      </w:r>
      <w:r w:rsidR="009756C1">
        <w:rPr>
          <w:rFonts w:ascii="Times New Roman" w:hAnsi="Times New Roman"/>
          <w:sz w:val="28"/>
          <w:szCs w:val="28"/>
        </w:rPr>
        <w:t>(конфіденційна інформація)</w:t>
      </w:r>
      <w:r w:rsidR="00A83BCC">
        <w:rPr>
          <w:rFonts w:ascii="Times New Roman" w:hAnsi="Times New Roman"/>
          <w:sz w:val="28"/>
          <w:szCs w:val="28"/>
        </w:rPr>
        <w:t xml:space="preserve"> від 26.07.2024 року;</w:t>
      </w:r>
      <w:r w:rsidR="0004491B">
        <w:rPr>
          <w:rFonts w:ascii="Times New Roman" w:hAnsi="Times New Roman"/>
          <w:sz w:val="28"/>
          <w:szCs w:val="28"/>
        </w:rPr>
        <w:t xml:space="preserve"> копію</w:t>
      </w:r>
      <w:r>
        <w:rPr>
          <w:rFonts w:ascii="Times New Roman" w:hAnsi="Times New Roman"/>
          <w:sz w:val="28"/>
          <w:szCs w:val="28"/>
        </w:rPr>
        <w:t xml:space="preserve"> </w:t>
      </w:r>
      <w:r w:rsidR="0004491B">
        <w:rPr>
          <w:rFonts w:ascii="Times New Roman" w:hAnsi="Times New Roman"/>
          <w:sz w:val="28"/>
          <w:szCs w:val="28"/>
        </w:rPr>
        <w:t>листа Пустомитівської окружної прокуратури Львівсь</w:t>
      </w:r>
      <w:r w:rsidR="00A83BCC">
        <w:rPr>
          <w:rFonts w:ascii="Times New Roman" w:hAnsi="Times New Roman"/>
          <w:sz w:val="28"/>
          <w:szCs w:val="28"/>
        </w:rPr>
        <w:t>кої області від 20.06.2024 року;</w:t>
      </w:r>
      <w:r w:rsidR="0004491B">
        <w:rPr>
          <w:rFonts w:ascii="Times New Roman" w:hAnsi="Times New Roman"/>
          <w:sz w:val="28"/>
          <w:szCs w:val="28"/>
        </w:rPr>
        <w:t xml:space="preserve"> копію скарги щодо неналежного розслідування кримінального провадження та недотримання розумних строків від 13.06.2024 року.</w:t>
      </w:r>
    </w:p>
    <w:p w14:paraId="79BB05C4" w14:textId="09AD55AD" w:rsidR="009C1DCD" w:rsidRPr="00A91118" w:rsidRDefault="00B405B2" w:rsidP="00002A56">
      <w:pPr>
        <w:widowControl w:val="0"/>
        <w:spacing w:after="120" w:line="240" w:lineRule="auto"/>
        <w:ind w:firstLine="567"/>
        <w:jc w:val="both"/>
        <w:rPr>
          <w:rFonts w:ascii="Times New Roman" w:hAnsi="Times New Roman"/>
          <w:sz w:val="28"/>
          <w:szCs w:val="28"/>
        </w:rPr>
      </w:pPr>
      <w:r w:rsidRPr="00661D78">
        <w:rPr>
          <w:rFonts w:ascii="Times New Roman" w:hAnsi="Times New Roman"/>
          <w:b/>
          <w:sz w:val="28"/>
          <w:szCs w:val="28"/>
        </w:rPr>
        <w:t>Щодо джерел права,</w:t>
      </w:r>
      <w:r w:rsidR="009F4CAE" w:rsidRPr="00661D78">
        <w:rPr>
          <w:rFonts w:ascii="Times New Roman" w:hAnsi="Times New Roman"/>
          <w:b/>
          <w:sz w:val="28"/>
          <w:szCs w:val="28"/>
        </w:rPr>
        <w:t xml:space="preserve"> які підлягають застосуванню</w:t>
      </w:r>
    </w:p>
    <w:p w14:paraId="233CCC85"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 1697-VII</w:t>
      </w:r>
      <w:r>
        <w:rPr>
          <w:rFonts w:ascii="Times New Roman" w:hAnsi="Times New Roman"/>
          <w:sz w:val="28"/>
          <w:szCs w:val="28"/>
        </w:rPr>
        <w:t>)</w:t>
      </w:r>
      <w:r w:rsidRPr="00661D78">
        <w:rPr>
          <w:rFonts w:ascii="Times New Roman" w:hAnsi="Times New Roman"/>
          <w:sz w:val="28"/>
          <w:szCs w:val="28"/>
        </w:rPr>
        <w:t xml:space="preserve">. Однією із засад діяльності прокуратури, як то визначено у статті 3 Закону, є незалежність прокурорів. </w:t>
      </w:r>
    </w:p>
    <w:p w14:paraId="6E7ECD3A"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w:t>
      </w:r>
    </w:p>
    <w:p w14:paraId="11940BC8" w14:textId="4AFC10CA" w:rsidR="00B419DB" w:rsidRPr="00661D78" w:rsidRDefault="00B419DB" w:rsidP="00B419DB">
      <w:pPr>
        <w:widowControl w:val="0"/>
        <w:spacing w:after="0" w:line="240" w:lineRule="auto"/>
        <w:ind w:right="-143" w:firstLine="708"/>
        <w:contextualSpacing/>
        <w:jc w:val="both"/>
        <w:rPr>
          <w:rFonts w:ascii="Times New Roman" w:hAnsi="Times New Roman"/>
          <w:sz w:val="28"/>
          <w:szCs w:val="28"/>
          <w:shd w:val="clear" w:color="auto" w:fill="FFFFFF"/>
          <w:lang w:eastAsia="ru-RU"/>
        </w:rPr>
      </w:pPr>
      <w:r w:rsidRPr="00661D78">
        <w:rPr>
          <w:rFonts w:ascii="Times New Roman" w:eastAsia="Times New Roman" w:hAnsi="Times New Roman"/>
          <w:sz w:val="28"/>
          <w:szCs w:val="28"/>
          <w:shd w:val="clear" w:color="auto" w:fill="FFFFFF"/>
          <w:lang w:eastAsia="ru-RU"/>
        </w:rPr>
        <w:t>Дотриманням такої гарантії забезпечуються загальні засади діяльності прокуратури, передбачені ч. 1 ст. 3 Закону</w:t>
      </w:r>
      <w:r w:rsidR="00726B8D">
        <w:rPr>
          <w:rFonts w:ascii="Times New Roman" w:eastAsia="Times New Roman" w:hAnsi="Times New Roman"/>
          <w:sz w:val="28"/>
          <w:szCs w:val="28"/>
          <w:shd w:val="clear" w:color="auto" w:fill="FFFFFF"/>
          <w:lang w:val="en-US" w:eastAsia="ru-RU"/>
        </w:rPr>
        <w:t xml:space="preserve"> </w:t>
      </w:r>
      <w:r w:rsidR="00726B8D" w:rsidRPr="00771DC8">
        <w:rPr>
          <w:rFonts w:ascii="Times New Roman" w:hAnsi="Times New Roman"/>
          <w:sz w:val="28"/>
          <w:szCs w:val="28"/>
        </w:rPr>
        <w:t>№ 1697-VII</w:t>
      </w:r>
      <w:r w:rsidRPr="00661D78">
        <w:rPr>
          <w:rFonts w:ascii="Times New Roman" w:eastAsia="Times New Roman" w:hAnsi="Times New Roman"/>
          <w:sz w:val="28"/>
          <w:szCs w:val="28"/>
          <w:shd w:val="clear" w:color="auto" w:fill="FFFFFF"/>
          <w:lang w:eastAsia="ru-RU"/>
        </w:rPr>
        <w:t>, зокрема щодо незалежності прокурорів.</w:t>
      </w:r>
    </w:p>
    <w:p w14:paraId="7794A5BC"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Style w:val="rvts9"/>
          <w:rFonts w:ascii="Times New Roman" w:hAnsi="Times New Roman"/>
          <w:bCs/>
          <w:sz w:val="28"/>
          <w:szCs w:val="28"/>
        </w:rPr>
        <w:t xml:space="preserve">Зокрема ст. 24 КПК України передбачено </w:t>
      </w:r>
      <w:r w:rsidRPr="00661D78">
        <w:rPr>
          <w:rFonts w:ascii="Times New Roman" w:hAnsi="Times New Roman"/>
          <w:sz w:val="28"/>
          <w:szCs w:val="28"/>
        </w:rPr>
        <w:t xml:space="preserve">забезпечення </w:t>
      </w:r>
      <w:bookmarkStart w:id="0" w:name="w1_2"/>
      <w:r w:rsidRPr="00661D78">
        <w:rPr>
          <w:rFonts w:ascii="Times New Roman" w:hAnsi="Times New Roman"/>
          <w:sz w:val="28"/>
          <w:szCs w:val="28"/>
        </w:rPr>
        <w:t xml:space="preserve">права на оскарження </w:t>
      </w:r>
      <w:bookmarkEnd w:id="0"/>
      <w:r w:rsidRPr="00661D78">
        <w:rPr>
          <w:rFonts w:ascii="Times New Roman" w:hAnsi="Times New Roman"/>
          <w:sz w:val="28"/>
          <w:szCs w:val="28"/>
        </w:rPr>
        <w:t>процесуальних рішень, дій чи бездіяльності, де зазначено, щ</w:t>
      </w:r>
      <w:bookmarkStart w:id="1" w:name="w1_3"/>
      <w:r w:rsidRPr="00661D78">
        <w:rPr>
          <w:rFonts w:ascii="Times New Roman" w:hAnsi="Times New Roman"/>
          <w:sz w:val="28"/>
          <w:szCs w:val="28"/>
        </w:rPr>
        <w:t xml:space="preserve">о кожному гарантується право на оскарження </w:t>
      </w:r>
      <w:bookmarkStart w:id="2" w:name="w2_39"/>
      <w:bookmarkEnd w:id="1"/>
      <w:r w:rsidRPr="00661D78">
        <w:rPr>
          <w:rFonts w:ascii="Times New Roman" w:hAnsi="Times New Roman"/>
          <w:sz w:val="28"/>
          <w:szCs w:val="28"/>
        </w:rPr>
        <w:t>процесуальних рішень, дій</w:t>
      </w:r>
      <w:bookmarkEnd w:id="2"/>
      <w:r w:rsidRPr="00661D78">
        <w:rPr>
          <w:rFonts w:ascii="Times New Roman" w:hAnsi="Times New Roman"/>
          <w:sz w:val="28"/>
          <w:szCs w:val="28"/>
        </w:rPr>
        <w:t xml:space="preserve"> чи безд</w:t>
      </w:r>
      <w:bookmarkStart w:id="3" w:name="w3_3"/>
      <w:r w:rsidRPr="00661D78">
        <w:rPr>
          <w:rFonts w:ascii="Times New Roman" w:hAnsi="Times New Roman"/>
          <w:sz w:val="28"/>
          <w:szCs w:val="28"/>
        </w:rPr>
        <w:t>іяльності суду, слідчого судді, прокурора</w:t>
      </w:r>
      <w:bookmarkEnd w:id="3"/>
      <w:r w:rsidRPr="00661D78">
        <w:rPr>
          <w:rFonts w:ascii="Times New Roman" w:hAnsi="Times New Roman"/>
          <w:sz w:val="28"/>
          <w:szCs w:val="28"/>
        </w:rPr>
        <w:t>, слідчого в порядку, передбаченому цим Кодексом.</w:t>
      </w:r>
    </w:p>
    <w:p w14:paraId="1CA71256"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Безпосередній порядок оскарження </w:t>
      </w:r>
      <w:bookmarkStart w:id="4" w:name="n527"/>
      <w:bookmarkStart w:id="5" w:name="w2_700"/>
      <w:bookmarkEnd w:id="4"/>
      <w:r w:rsidRPr="00661D78">
        <w:rPr>
          <w:rFonts w:ascii="Times New Roman" w:hAnsi="Times New Roman"/>
          <w:bCs/>
          <w:sz w:val="28"/>
          <w:szCs w:val="28"/>
          <w:shd w:val="clear" w:color="auto" w:fill="FFFFFF"/>
        </w:rPr>
        <w:t>рішень, дій</w:t>
      </w:r>
      <w:bookmarkEnd w:id="5"/>
      <w:r w:rsidRPr="00661D78">
        <w:rPr>
          <w:rFonts w:ascii="Times New Roman" w:hAnsi="Times New Roman"/>
          <w:bCs/>
          <w:sz w:val="28"/>
          <w:szCs w:val="28"/>
          <w:shd w:val="clear" w:color="auto" w:fill="FFFFFF"/>
        </w:rPr>
        <w:t xml:space="preserve"> чи бездіяльності під час досудового розслідування, регламентовано главою 26 КПК України. </w:t>
      </w:r>
    </w:p>
    <w:p w14:paraId="50773C97"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095C5469"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shd w:val="clear" w:color="auto" w:fill="FFFFFF"/>
        </w:rPr>
        <w:t xml:space="preserve">Так, ч. 2 ст. 36 КПК України установлено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 </w:t>
      </w:r>
    </w:p>
    <w:p w14:paraId="361EF4AC"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shd w:val="clear" w:color="auto" w:fill="FFFFFF"/>
        </w:rPr>
      </w:pPr>
      <w:r w:rsidRPr="00661D78">
        <w:rPr>
          <w:rFonts w:ascii="Times New Roman" w:hAnsi="Times New Roman"/>
          <w:sz w:val="28"/>
          <w:szCs w:val="28"/>
          <w:shd w:val="clear" w:color="auto" w:fill="FFFFFF"/>
        </w:rPr>
        <w:t>Відповідно до ст. 1 КПК України порядок кримінального провадження на території України визначається лише кримінальним процесуальним законодавством України.</w:t>
      </w:r>
    </w:p>
    <w:p w14:paraId="5C9D2A9F" w14:textId="4629CA83"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Зі змісту частини другої статті 16 Закону</w:t>
      </w:r>
      <w:r w:rsidR="00726B8D">
        <w:rPr>
          <w:rFonts w:ascii="Times New Roman" w:hAnsi="Times New Roman"/>
          <w:sz w:val="28"/>
          <w:szCs w:val="28"/>
          <w:lang w:val="en-US"/>
        </w:rPr>
        <w:t xml:space="preserve"> </w:t>
      </w:r>
      <w:r w:rsidR="00726B8D" w:rsidRPr="00771DC8">
        <w:rPr>
          <w:rFonts w:ascii="Times New Roman" w:hAnsi="Times New Roman"/>
          <w:sz w:val="28"/>
          <w:szCs w:val="28"/>
        </w:rPr>
        <w:t>№ 1697-VII</w:t>
      </w:r>
      <w:r w:rsidRPr="00661D78">
        <w:rPr>
          <w:rFonts w:ascii="Times New Roman" w:hAnsi="Times New Roman"/>
          <w:sz w:val="28"/>
          <w:szCs w:val="28"/>
        </w:rPr>
        <w:t xml:space="preserve">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14790230" w14:textId="6575C7BD"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shd w:val="clear" w:color="auto" w:fill="FFFFFF"/>
        </w:rPr>
        <w:t xml:space="preserve">Відповідно до ст.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w:t>
      </w:r>
      <w:r w:rsidRPr="00661D78">
        <w:rPr>
          <w:rFonts w:ascii="Times New Roman" w:hAnsi="Times New Roman"/>
          <w:sz w:val="28"/>
          <w:szCs w:val="28"/>
          <w:shd w:val="clear" w:color="auto" w:fill="FFFFFF"/>
        </w:rPr>
        <w:lastRenderedPageBreak/>
        <w:t xml:space="preserve">України. Виходячи з викладеного, орган не наділений повноваженнями щодо надання прокурору вказівок на проведення процесуальних дій чи прийняття тих чи інших процесуальних рішень під час здійснення ним нагляду за додержанням законів під час проведення досудового розслідування у формі процесуального керівництва у кримінальному провадженні. Вихід за межі визначених законом України «Про прокуратуру» повноважень може розцінюватися як втручання у процесуальну діяльність прокурора. </w:t>
      </w:r>
    </w:p>
    <w:p w14:paraId="0155988C" w14:textId="58D68565"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Визначення дисциплінарного провадження наведено у частині першій статті 45 Закону</w:t>
      </w:r>
      <w:r w:rsidR="00726B8D">
        <w:rPr>
          <w:rFonts w:ascii="Times New Roman" w:hAnsi="Times New Roman"/>
          <w:sz w:val="28"/>
          <w:szCs w:val="28"/>
          <w:lang w:val="en-US"/>
        </w:rPr>
        <w:t xml:space="preserve"> </w:t>
      </w:r>
      <w:r w:rsidR="00726B8D" w:rsidRPr="00771DC8">
        <w:rPr>
          <w:rFonts w:ascii="Times New Roman" w:hAnsi="Times New Roman"/>
          <w:sz w:val="28"/>
          <w:szCs w:val="28"/>
        </w:rPr>
        <w:t>№ 1697-VII</w:t>
      </w:r>
      <w:r w:rsidRPr="00661D78">
        <w:rPr>
          <w:rFonts w:ascii="Times New Roman" w:hAnsi="Times New Roman"/>
          <w:sz w:val="28"/>
          <w:szCs w:val="28"/>
        </w:rPr>
        <w:t xml:space="preserve">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4BC9F3AC" w14:textId="561779C2" w:rsidR="00B419DB" w:rsidRPr="00661D78" w:rsidRDefault="00B419DB" w:rsidP="00B419DB">
      <w:pPr>
        <w:pStyle w:val="a3"/>
        <w:ind w:firstLine="567"/>
        <w:jc w:val="both"/>
        <w:rPr>
          <w:rFonts w:ascii="Times New Roman" w:hAnsi="Times New Roman"/>
          <w:sz w:val="28"/>
          <w:szCs w:val="28"/>
        </w:rPr>
      </w:pPr>
      <w:r w:rsidRPr="00661D78">
        <w:rPr>
          <w:rStyle w:val="rvts9"/>
          <w:rFonts w:ascii="Times New Roman" w:hAnsi="Times New Roman"/>
          <w:bCs/>
          <w:sz w:val="28"/>
          <w:szCs w:val="28"/>
        </w:rPr>
        <w:t xml:space="preserve">Частиною першою статті 43 </w:t>
      </w:r>
      <w:r w:rsidRPr="00661D78">
        <w:rPr>
          <w:rFonts w:ascii="Times New Roman" w:hAnsi="Times New Roman"/>
          <w:sz w:val="28"/>
          <w:szCs w:val="28"/>
        </w:rPr>
        <w:t>Закону</w:t>
      </w:r>
      <w:r w:rsidR="00726B8D">
        <w:rPr>
          <w:rFonts w:ascii="Times New Roman" w:hAnsi="Times New Roman"/>
          <w:sz w:val="28"/>
          <w:szCs w:val="28"/>
          <w:lang w:val="en-US"/>
        </w:rPr>
        <w:t xml:space="preserve"> </w:t>
      </w:r>
      <w:r w:rsidR="00726B8D" w:rsidRPr="00771DC8">
        <w:rPr>
          <w:rFonts w:ascii="Times New Roman" w:hAnsi="Times New Roman"/>
          <w:sz w:val="28"/>
          <w:szCs w:val="28"/>
        </w:rPr>
        <w:t>№ 1697-VII</w:t>
      </w:r>
      <w:r w:rsidRPr="00661D78">
        <w:rPr>
          <w:rFonts w:ascii="Times New Roman" w:hAnsi="Times New Roman"/>
          <w:sz w:val="28"/>
          <w:szCs w:val="28"/>
        </w:rPr>
        <w:t xml:space="preserve"> визначено, що прокурора може бути притягнуто до дисциплінарної відповідальності у порядку дисциплінарного провадження з таких підстав: 1) невиконання чи неналежне виконання службових обов’язків; 2) необґрунтоване зво</w:t>
      </w:r>
      <w:r w:rsidR="00726B8D">
        <w:rPr>
          <w:rFonts w:ascii="Times New Roman" w:hAnsi="Times New Roman"/>
          <w:sz w:val="28"/>
          <w:szCs w:val="28"/>
        </w:rPr>
        <w:t xml:space="preserve">лікання з розглядом звернення; </w:t>
      </w:r>
      <w:r w:rsidRPr="00661D78">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9) публічне висловлювання, яке є порушенням презумпції невинуватості.</w:t>
      </w:r>
    </w:p>
    <w:p w14:paraId="5AECB998" w14:textId="261F3DB5" w:rsidR="00B419DB" w:rsidRPr="00661D78" w:rsidRDefault="00B419DB" w:rsidP="00002A56">
      <w:pPr>
        <w:pStyle w:val="a3"/>
        <w:ind w:firstLine="567"/>
        <w:jc w:val="both"/>
        <w:rPr>
          <w:rFonts w:ascii="Times New Roman" w:hAnsi="Times New Roman"/>
          <w:sz w:val="28"/>
          <w:szCs w:val="28"/>
        </w:rPr>
      </w:pPr>
      <w:r w:rsidRPr="00661D78">
        <w:rPr>
          <w:rFonts w:ascii="Times New Roman" w:hAnsi="Times New Roman"/>
          <w:sz w:val="28"/>
          <w:szCs w:val="28"/>
        </w:rPr>
        <w:t>Юридична конструкція статті 46 Закону</w:t>
      </w:r>
      <w:r w:rsidR="00726B8D">
        <w:rPr>
          <w:rFonts w:ascii="Times New Roman" w:hAnsi="Times New Roman"/>
          <w:sz w:val="28"/>
          <w:szCs w:val="28"/>
          <w:lang w:val="en-US"/>
        </w:rPr>
        <w:t xml:space="preserve"> </w:t>
      </w:r>
      <w:r w:rsidR="00726B8D" w:rsidRPr="00771DC8">
        <w:rPr>
          <w:rFonts w:ascii="Times New Roman" w:hAnsi="Times New Roman"/>
          <w:sz w:val="28"/>
          <w:szCs w:val="28"/>
        </w:rPr>
        <w:t>№ 1697-VII</w:t>
      </w:r>
      <w:r w:rsidRPr="00661D78">
        <w:rPr>
          <w:rFonts w:ascii="Times New Roman" w:hAnsi="Times New Roman"/>
          <w:sz w:val="28"/>
          <w:szCs w:val="28"/>
        </w:rPr>
        <w:t>,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r w:rsidR="00002A56">
        <w:rPr>
          <w:rFonts w:ascii="Times New Roman" w:hAnsi="Times New Roman"/>
          <w:sz w:val="28"/>
          <w:szCs w:val="28"/>
        </w:rPr>
        <w:t xml:space="preserve"> </w:t>
      </w:r>
      <w:r w:rsidRPr="00661D78">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r w:rsidR="00002A56">
        <w:rPr>
          <w:rFonts w:ascii="Times New Roman" w:hAnsi="Times New Roman"/>
          <w:sz w:val="28"/>
          <w:szCs w:val="28"/>
        </w:rPr>
        <w:t xml:space="preserve"> </w:t>
      </w:r>
      <w:r w:rsidRPr="00661D78">
        <w:rPr>
          <w:rFonts w:ascii="Times New Roman" w:hAnsi="Times New Roman"/>
          <w:sz w:val="28"/>
          <w:szCs w:val="28"/>
        </w:rPr>
        <w:t>2) дисциплінарна скарга є анонімною;</w:t>
      </w:r>
      <w:r w:rsidR="00002A56">
        <w:rPr>
          <w:rFonts w:ascii="Times New Roman" w:hAnsi="Times New Roman"/>
          <w:sz w:val="28"/>
          <w:szCs w:val="28"/>
        </w:rPr>
        <w:t xml:space="preserve"> </w:t>
      </w:r>
      <w:r w:rsidRPr="00661D78">
        <w:rPr>
          <w:rFonts w:ascii="Times New Roman" w:hAnsi="Times New Roman"/>
          <w:sz w:val="28"/>
          <w:szCs w:val="28"/>
        </w:rPr>
        <w:t xml:space="preserve">3) дисциплінарна скарга подана з підстав, не визначених </w:t>
      </w:r>
      <w:hyperlink r:id="rId10" w:anchor="n416" w:history="1">
        <w:r w:rsidRPr="00661D78">
          <w:rPr>
            <w:rStyle w:val="a5"/>
            <w:rFonts w:ascii="Times New Roman" w:hAnsi="Times New Roman"/>
            <w:color w:val="auto"/>
            <w:sz w:val="28"/>
            <w:szCs w:val="28"/>
            <w:u w:val="none"/>
          </w:rPr>
          <w:t>статтею 43</w:t>
        </w:r>
      </w:hyperlink>
      <w:r w:rsidRPr="00661D78">
        <w:rPr>
          <w:rFonts w:ascii="Times New Roman" w:hAnsi="Times New Roman"/>
          <w:sz w:val="28"/>
          <w:szCs w:val="28"/>
        </w:rPr>
        <w:t xml:space="preserve"> цього Закону;</w:t>
      </w:r>
      <w:r w:rsidR="00002A56">
        <w:rPr>
          <w:rFonts w:ascii="Times New Roman" w:hAnsi="Times New Roman"/>
          <w:sz w:val="28"/>
          <w:szCs w:val="28"/>
        </w:rPr>
        <w:t xml:space="preserve"> </w:t>
      </w:r>
      <w:r w:rsidRPr="00661D78">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1" w:anchor="n505" w:history="1">
        <w:r w:rsidRPr="00661D78">
          <w:rPr>
            <w:rStyle w:val="a5"/>
            <w:rFonts w:ascii="Times New Roman" w:hAnsi="Times New Roman"/>
            <w:color w:val="auto"/>
            <w:sz w:val="28"/>
            <w:szCs w:val="28"/>
            <w:u w:val="none"/>
          </w:rPr>
          <w:t xml:space="preserve"> статтею 51</w:t>
        </w:r>
      </w:hyperlink>
      <w:r w:rsidRPr="00661D78">
        <w:rPr>
          <w:rFonts w:ascii="Times New Roman" w:hAnsi="Times New Roman"/>
          <w:sz w:val="28"/>
          <w:szCs w:val="28"/>
        </w:rPr>
        <w:t xml:space="preserve"> цього Закону;</w:t>
      </w:r>
      <w:r w:rsidR="00002A56">
        <w:rPr>
          <w:rFonts w:ascii="Times New Roman" w:hAnsi="Times New Roman"/>
          <w:sz w:val="28"/>
          <w:szCs w:val="28"/>
        </w:rPr>
        <w:t xml:space="preserve"> </w:t>
      </w:r>
      <w:r w:rsidRPr="00661D78">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14:paraId="4698D576" w14:textId="656F809C" w:rsidR="00B419DB" w:rsidRPr="00661D78" w:rsidRDefault="00B419DB" w:rsidP="00B419DB">
      <w:pPr>
        <w:pStyle w:val="a3"/>
        <w:widowControl w:val="0"/>
        <w:ind w:firstLine="567"/>
        <w:jc w:val="both"/>
        <w:rPr>
          <w:rFonts w:ascii="Times New Roman" w:hAnsi="Times New Roman"/>
          <w:sz w:val="28"/>
          <w:szCs w:val="28"/>
        </w:rPr>
      </w:pPr>
      <w:r w:rsidRPr="00661D78">
        <w:rPr>
          <w:rFonts w:ascii="Times New Roman" w:hAnsi="Times New Roman"/>
          <w:sz w:val="28"/>
          <w:szCs w:val="28"/>
        </w:rPr>
        <w:t>Вимогою Закону</w:t>
      </w:r>
      <w:r w:rsidR="00726B8D">
        <w:rPr>
          <w:rFonts w:ascii="Times New Roman" w:hAnsi="Times New Roman"/>
          <w:sz w:val="28"/>
          <w:szCs w:val="28"/>
          <w:lang w:val="en-US"/>
        </w:rPr>
        <w:t xml:space="preserve"> </w:t>
      </w:r>
      <w:r w:rsidR="00726B8D" w:rsidRPr="00771DC8">
        <w:rPr>
          <w:rFonts w:ascii="Times New Roman" w:hAnsi="Times New Roman"/>
          <w:sz w:val="28"/>
          <w:szCs w:val="28"/>
        </w:rPr>
        <w:t>№ 1697-VII</w:t>
      </w:r>
      <w:r w:rsidRPr="00661D78">
        <w:rPr>
          <w:rFonts w:ascii="Times New Roman" w:hAnsi="Times New Roman"/>
          <w:sz w:val="28"/>
          <w:szCs w:val="28"/>
        </w:rPr>
        <w:t xml:space="preserve"> щодо змісту дисциплінарної скарги є </w:t>
      </w:r>
      <w:r w:rsidRPr="00661D78">
        <w:rPr>
          <w:rFonts w:ascii="Times New Roman" w:hAnsi="Times New Roman"/>
          <w:sz w:val="28"/>
          <w:szCs w:val="28"/>
        </w:rPr>
        <w:lastRenderedPageBreak/>
        <w:t>зазначення скаржником конкретних відомостей про наявність ознак дисциплінарного проступку прокурора.</w:t>
      </w:r>
    </w:p>
    <w:p w14:paraId="077CB887" w14:textId="77777777" w:rsidR="00A91118" w:rsidRDefault="00B419DB" w:rsidP="00A91118">
      <w:pPr>
        <w:pStyle w:val="a3"/>
        <w:ind w:firstLine="567"/>
        <w:jc w:val="both"/>
        <w:rPr>
          <w:rFonts w:ascii="Times New Roman" w:hAnsi="Times New Roman"/>
          <w:sz w:val="28"/>
          <w:szCs w:val="28"/>
        </w:rPr>
      </w:pPr>
      <w:r w:rsidRPr="00661D78">
        <w:rPr>
          <w:rFonts w:ascii="Times New Roman" w:hAnsi="Times New Roman"/>
          <w:sz w:val="28"/>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p w14:paraId="4469AB1C" w14:textId="51D22FB3" w:rsidR="00661D78" w:rsidRPr="00A91118" w:rsidRDefault="00F675EC" w:rsidP="00A91118">
      <w:pPr>
        <w:pStyle w:val="a3"/>
        <w:spacing w:before="120" w:after="120"/>
        <w:ind w:firstLine="567"/>
        <w:jc w:val="both"/>
        <w:rPr>
          <w:rFonts w:ascii="Times New Roman" w:hAnsi="Times New Roman"/>
          <w:sz w:val="28"/>
          <w:szCs w:val="28"/>
        </w:rPr>
      </w:pPr>
      <w:r w:rsidRPr="000B29D6">
        <w:rPr>
          <w:rFonts w:ascii="Times New Roman" w:hAnsi="Times New Roman"/>
          <w:b/>
          <w:sz w:val="28"/>
          <w:szCs w:val="28"/>
        </w:rPr>
        <w:t>Оцінка встановлених обставин та м</w:t>
      </w:r>
      <w:r w:rsidR="00D72CDF" w:rsidRPr="000B29D6">
        <w:rPr>
          <w:rFonts w:ascii="Times New Roman" w:hAnsi="Times New Roman"/>
          <w:b/>
          <w:sz w:val="28"/>
          <w:szCs w:val="28"/>
        </w:rPr>
        <w:t>отиви прийнятого рішення</w:t>
      </w:r>
    </w:p>
    <w:p w14:paraId="35D98FF9" w14:textId="11AAFD2A" w:rsidR="0004491B" w:rsidRPr="0004491B" w:rsidRDefault="00140040" w:rsidP="0004491B">
      <w:pPr>
        <w:pStyle w:val="a3"/>
        <w:ind w:firstLine="567"/>
        <w:jc w:val="both"/>
        <w:rPr>
          <w:rFonts w:ascii="Times New Roman" w:hAnsi="Times New Roman"/>
          <w:sz w:val="28"/>
          <w:szCs w:val="28"/>
        </w:rPr>
      </w:pPr>
      <w:r w:rsidRPr="000B29D6">
        <w:rPr>
          <w:rFonts w:ascii="Times New Roman" w:hAnsi="Times New Roman"/>
          <w:sz w:val="28"/>
          <w:szCs w:val="28"/>
        </w:rPr>
        <w:t xml:space="preserve">Дисциплінарна скарга </w:t>
      </w:r>
      <w:r w:rsidR="009756C1">
        <w:rPr>
          <w:rFonts w:ascii="Times New Roman" w:hAnsi="Times New Roman"/>
          <w:sz w:val="28"/>
          <w:szCs w:val="28"/>
        </w:rPr>
        <w:t>ОСОБА 1</w:t>
      </w:r>
      <w:r w:rsidR="00A731EC">
        <w:rPr>
          <w:rFonts w:ascii="Times New Roman" w:hAnsi="Times New Roman"/>
          <w:sz w:val="28"/>
          <w:szCs w:val="28"/>
        </w:rPr>
        <w:t xml:space="preserve"> </w:t>
      </w:r>
      <w:r w:rsidR="0004491B" w:rsidRPr="000B29D6">
        <w:rPr>
          <w:rFonts w:ascii="Times New Roman" w:hAnsi="Times New Roman"/>
          <w:sz w:val="28"/>
          <w:szCs w:val="28"/>
        </w:rPr>
        <w:t>стосується рішень, дій (бездіяльності) прокурора, вчинених (допущених) в межах кримінального процесу.</w:t>
      </w:r>
    </w:p>
    <w:p w14:paraId="76750B03" w14:textId="77777777" w:rsidR="0004491B" w:rsidRPr="000B29D6" w:rsidRDefault="0004491B" w:rsidP="0004491B">
      <w:pPr>
        <w:pStyle w:val="a3"/>
        <w:ind w:firstLine="567"/>
        <w:jc w:val="both"/>
        <w:rPr>
          <w:rFonts w:ascii="Times New Roman" w:hAnsi="Times New Roman"/>
          <w:b/>
          <w:sz w:val="28"/>
          <w:szCs w:val="28"/>
        </w:rPr>
      </w:pPr>
      <w:r w:rsidRPr="000B29D6">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03345DD7" w14:textId="379100AB" w:rsidR="0004491B" w:rsidRPr="000B29D6" w:rsidRDefault="0004491B" w:rsidP="0004491B">
      <w:pPr>
        <w:pStyle w:val="a3"/>
        <w:ind w:firstLine="567"/>
        <w:jc w:val="both"/>
        <w:rPr>
          <w:rFonts w:ascii="Times New Roman" w:hAnsi="Times New Roman"/>
          <w:b/>
          <w:sz w:val="28"/>
          <w:szCs w:val="28"/>
        </w:rPr>
      </w:pPr>
      <w:r w:rsidRPr="000B29D6">
        <w:rPr>
          <w:rFonts w:ascii="Times New Roman" w:hAnsi="Times New Roman"/>
          <w:sz w:val="28"/>
          <w:szCs w:val="28"/>
          <w:shd w:val="clear" w:color="auto" w:fill="FFFFFF"/>
        </w:rPr>
        <w:t>Положеннями абзацу 2 частини першої статті 45 Закону</w:t>
      </w:r>
      <w:r w:rsidR="00726B8D">
        <w:rPr>
          <w:rFonts w:ascii="Times New Roman" w:hAnsi="Times New Roman"/>
          <w:sz w:val="28"/>
          <w:szCs w:val="28"/>
          <w:shd w:val="clear" w:color="auto" w:fill="FFFFFF"/>
          <w:lang w:val="en-US"/>
        </w:rPr>
        <w:t xml:space="preserve"> </w:t>
      </w:r>
      <w:r w:rsidR="00726B8D" w:rsidRPr="00771DC8">
        <w:rPr>
          <w:rFonts w:ascii="Times New Roman" w:hAnsi="Times New Roman"/>
          <w:sz w:val="28"/>
          <w:szCs w:val="28"/>
        </w:rPr>
        <w:t>№ 1697-VII</w:t>
      </w:r>
      <w:r w:rsidRPr="000B29D6">
        <w:rPr>
          <w:rFonts w:ascii="Times New Roman" w:hAnsi="Times New Roman"/>
          <w:sz w:val="28"/>
          <w:szCs w:val="28"/>
          <w:shd w:val="clear" w:color="auto" w:fill="FFFFFF"/>
        </w:rPr>
        <w:t xml:space="preserve"> визначено, що рішення, дії чи бездіяльність прокурора в межах кримінального процесу можуть бути оскаржені виключно в порядку, встановленому КПК України. </w:t>
      </w:r>
    </w:p>
    <w:p w14:paraId="0B00BC61" w14:textId="77777777" w:rsidR="0004491B" w:rsidRPr="000B29D6" w:rsidRDefault="0004491B" w:rsidP="0004491B">
      <w:pPr>
        <w:pStyle w:val="a3"/>
        <w:ind w:firstLine="567"/>
        <w:jc w:val="both"/>
        <w:rPr>
          <w:rFonts w:ascii="Times New Roman" w:hAnsi="Times New Roman"/>
          <w:b/>
          <w:sz w:val="28"/>
          <w:szCs w:val="28"/>
        </w:rPr>
      </w:pPr>
      <w:r w:rsidRPr="000B29D6">
        <w:rPr>
          <w:rFonts w:ascii="Times New Roman" w:hAnsi="Times New Roman"/>
          <w:sz w:val="28"/>
          <w:szCs w:val="28"/>
          <w:shd w:val="clear" w:color="auto" w:fill="FFFFFF"/>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36477C5B" w14:textId="77777777" w:rsidR="0004491B" w:rsidRPr="000B29D6" w:rsidRDefault="0004491B" w:rsidP="0004491B">
      <w:pPr>
        <w:pStyle w:val="a3"/>
        <w:ind w:firstLine="567"/>
        <w:jc w:val="both"/>
        <w:rPr>
          <w:rFonts w:ascii="Times New Roman" w:hAnsi="Times New Roman"/>
          <w:sz w:val="28"/>
          <w:szCs w:val="28"/>
        </w:rPr>
      </w:pPr>
      <w:r w:rsidRPr="000B29D6">
        <w:rPr>
          <w:rFonts w:ascii="Times New Roman" w:hAnsi="Times New Roman"/>
          <w:sz w:val="28"/>
          <w:szCs w:val="28"/>
        </w:rPr>
        <w:t>Вимогою Закону до змісту дисциплінарної скарги є зазначення скаржником конкретних відомостей про наявність ознак дисциплінарного проступку прокурора.</w:t>
      </w:r>
    </w:p>
    <w:p w14:paraId="6F7A727B" w14:textId="38755DCA" w:rsidR="0004491B" w:rsidRPr="000B29D6" w:rsidRDefault="0004491B" w:rsidP="0004491B">
      <w:pPr>
        <w:pStyle w:val="a3"/>
        <w:ind w:firstLine="567"/>
        <w:jc w:val="both"/>
        <w:rPr>
          <w:rFonts w:ascii="Times New Roman" w:hAnsi="Times New Roman"/>
          <w:sz w:val="28"/>
          <w:szCs w:val="28"/>
        </w:rPr>
      </w:pPr>
      <w:r w:rsidRPr="000B29D6">
        <w:rPr>
          <w:rFonts w:ascii="Times New Roman" w:hAnsi="Times New Roman"/>
          <w:sz w:val="28"/>
          <w:szCs w:val="28"/>
        </w:rPr>
        <w:t xml:space="preserve">Так, зокрема слід зауважити, що у поданих до дисциплінарної скарги додатках судом оцінка правомірності дій прокурора </w:t>
      </w:r>
      <w:r>
        <w:rPr>
          <w:rFonts w:ascii="Times New Roman" w:hAnsi="Times New Roman"/>
          <w:sz w:val="28"/>
          <w:szCs w:val="28"/>
        </w:rPr>
        <w:t>Ваврика В.Б</w:t>
      </w:r>
      <w:r w:rsidRPr="000B29D6">
        <w:rPr>
          <w:rFonts w:ascii="Times New Roman" w:hAnsi="Times New Roman"/>
          <w:sz w:val="28"/>
          <w:szCs w:val="28"/>
        </w:rPr>
        <w:t>. у відповідних судових рішеннях не надавалася.</w:t>
      </w:r>
    </w:p>
    <w:p w14:paraId="4786DBE2" w14:textId="77777777" w:rsidR="0004491B" w:rsidRPr="000B29D6" w:rsidRDefault="0004491B" w:rsidP="0004491B">
      <w:pPr>
        <w:pStyle w:val="a3"/>
        <w:ind w:firstLine="567"/>
        <w:jc w:val="both"/>
        <w:rPr>
          <w:rFonts w:ascii="Times New Roman" w:hAnsi="Times New Roman"/>
          <w:b/>
          <w:sz w:val="28"/>
          <w:szCs w:val="28"/>
        </w:rPr>
      </w:pPr>
      <w:r w:rsidRPr="000B29D6">
        <w:rPr>
          <w:rFonts w:ascii="Times New Roman" w:hAnsi="Times New Roman"/>
          <w:sz w:val="28"/>
          <w:szCs w:val="28"/>
        </w:rPr>
        <w:t>Згідно з вимогами статей 303–307 КПК України скарги на рішення, дії чи бездіяльність слідчого або прокурора розглядаються слідчим суддею місцевого суду за правилами судового розгляду.</w:t>
      </w:r>
    </w:p>
    <w:p w14:paraId="1BAE490B" w14:textId="77777777" w:rsidR="0004491B" w:rsidRPr="000B29D6" w:rsidRDefault="0004491B" w:rsidP="0004491B">
      <w:pPr>
        <w:pStyle w:val="a3"/>
        <w:ind w:firstLine="567"/>
        <w:jc w:val="both"/>
        <w:rPr>
          <w:rFonts w:ascii="Times New Roman" w:hAnsi="Times New Roman"/>
          <w:b/>
          <w:sz w:val="28"/>
          <w:szCs w:val="28"/>
        </w:rPr>
      </w:pPr>
      <w:r w:rsidRPr="000B29D6">
        <w:rPr>
          <w:rFonts w:ascii="Times New Roman" w:hAnsi="Times New Roman"/>
          <w:sz w:val="28"/>
          <w:szCs w:val="28"/>
        </w:rPr>
        <w:t xml:space="preserve">Згідно із ч. 2 ст. 369 КПК України судове рішення, у якому слідчий суддя, суд вирішує інші питання, викладається у формі ухвали, яку до дисциплінарної скарги не долучено та про наявність такої не зазначено. </w:t>
      </w:r>
    </w:p>
    <w:p w14:paraId="7D8E1D6E" w14:textId="77777777" w:rsidR="00590B5F" w:rsidRDefault="00590B5F" w:rsidP="00590B5F">
      <w:pPr>
        <w:pStyle w:val="a3"/>
        <w:ind w:firstLine="567"/>
        <w:jc w:val="both"/>
        <w:rPr>
          <w:rFonts w:ascii="Times New Roman" w:eastAsia="Times New Roman" w:hAnsi="Times New Roman"/>
          <w:sz w:val="28"/>
          <w:szCs w:val="28"/>
          <w:lang w:eastAsia="ru-RU"/>
        </w:rPr>
      </w:pPr>
      <w:r>
        <w:rPr>
          <w:rFonts w:ascii="Times New Roman" w:hAnsi="Times New Roman"/>
          <w:sz w:val="28"/>
          <w:szCs w:val="28"/>
        </w:rPr>
        <w:t xml:space="preserve">Згідно чинного законодавства </w:t>
      </w:r>
      <w:r>
        <w:rPr>
          <w:rFonts w:ascii="Times New Roman" w:eastAsia="Times New Roman" w:hAnsi="Times New Roman"/>
          <w:sz w:val="28"/>
          <w:szCs w:val="28"/>
          <w:lang w:eastAsia="ru-RU"/>
        </w:rPr>
        <w:t>Комісія позбавлена можливості самостійно надавати правову оцінку законності чи незаконності рішень, дій чи бездіяльності прокурора у кримінальному провадженні, оскільки це виходить за межі її повноважень.</w:t>
      </w:r>
    </w:p>
    <w:p w14:paraId="500BFDF8" w14:textId="4703E151" w:rsidR="00590B5F" w:rsidRDefault="00590B5F" w:rsidP="00590B5F">
      <w:pPr>
        <w:pStyle w:val="a3"/>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Процесуальних рішень, прийнятих згідно з нормами КПК України, якими встановлено порушення прокурором прав осіб або вимог закону, в яких </w:t>
      </w:r>
      <w:r>
        <w:rPr>
          <w:rFonts w:ascii="Times New Roman" w:eastAsia="Times New Roman" w:hAnsi="Times New Roman"/>
          <w:sz w:val="28"/>
          <w:szCs w:val="28"/>
          <w:lang w:eastAsia="ru-RU"/>
        </w:rPr>
        <w:lastRenderedPageBreak/>
        <w:t>вбачаються ознаки дисциплінарного проступку прокурора, чи будь-яких інших документів, до скарги не додано.</w:t>
      </w:r>
    </w:p>
    <w:p w14:paraId="5BE2EC1D" w14:textId="3628B64A" w:rsidR="00EC7E37" w:rsidRDefault="00EC7E37" w:rsidP="00241397">
      <w:pPr>
        <w:pStyle w:val="a3"/>
        <w:ind w:firstLine="567"/>
        <w:jc w:val="both"/>
        <w:rPr>
          <w:rFonts w:ascii="Times New Roman" w:hAnsi="Times New Roman"/>
          <w:sz w:val="28"/>
          <w:szCs w:val="28"/>
        </w:rPr>
      </w:pPr>
      <w:r>
        <w:rPr>
          <w:rFonts w:ascii="Times New Roman" w:eastAsia="Times New Roman" w:hAnsi="Times New Roman"/>
          <w:sz w:val="28"/>
          <w:szCs w:val="28"/>
          <w:lang w:eastAsia="ru-RU"/>
        </w:rPr>
        <w:t xml:space="preserve">Крім того, слід зазначити, що згідно резолютивної частини та тексту ухвали наданої скаржником, а саме ухвали від 26.07.2024 року </w:t>
      </w:r>
      <w:r>
        <w:rPr>
          <w:rFonts w:ascii="Times New Roman" w:hAnsi="Times New Roman"/>
          <w:sz w:val="28"/>
          <w:szCs w:val="28"/>
        </w:rPr>
        <w:t xml:space="preserve">у справі № </w:t>
      </w:r>
      <w:r w:rsidR="009756C1">
        <w:rPr>
          <w:rFonts w:ascii="Times New Roman" w:hAnsi="Times New Roman"/>
          <w:sz w:val="28"/>
          <w:szCs w:val="28"/>
        </w:rPr>
        <w:t>(конфіденційна інформація)</w:t>
      </w:r>
      <w:r w:rsidRPr="00E23163">
        <w:rPr>
          <w:rFonts w:ascii="Times New Roman" w:hAnsi="Times New Roman"/>
          <w:sz w:val="28"/>
          <w:szCs w:val="28"/>
        </w:rPr>
        <w:t xml:space="preserve"> </w:t>
      </w:r>
      <w:r>
        <w:rPr>
          <w:rFonts w:ascii="Times New Roman" w:hAnsi="Times New Roman"/>
          <w:sz w:val="28"/>
          <w:szCs w:val="28"/>
        </w:rPr>
        <w:t xml:space="preserve">Пустомитівського районного суду Львівської області вбачається, що </w:t>
      </w:r>
      <w:r w:rsidR="00241397">
        <w:rPr>
          <w:rFonts w:ascii="Times New Roman" w:hAnsi="Times New Roman"/>
          <w:sz w:val="28"/>
          <w:szCs w:val="28"/>
        </w:rPr>
        <w:t xml:space="preserve">представником </w:t>
      </w:r>
      <w:r>
        <w:rPr>
          <w:rFonts w:ascii="Times New Roman" w:hAnsi="Times New Roman"/>
          <w:sz w:val="28"/>
          <w:szCs w:val="28"/>
        </w:rPr>
        <w:t>скаржни</w:t>
      </w:r>
      <w:r w:rsidR="00241397">
        <w:rPr>
          <w:rFonts w:ascii="Times New Roman" w:hAnsi="Times New Roman"/>
          <w:sz w:val="28"/>
          <w:szCs w:val="28"/>
        </w:rPr>
        <w:t>ка</w:t>
      </w:r>
      <w:r>
        <w:rPr>
          <w:rFonts w:ascii="Times New Roman" w:hAnsi="Times New Roman"/>
          <w:sz w:val="28"/>
          <w:szCs w:val="28"/>
        </w:rPr>
        <w:t xml:space="preserve"> </w:t>
      </w:r>
      <w:r w:rsidRPr="00E23163">
        <w:rPr>
          <w:rFonts w:ascii="Times New Roman" w:hAnsi="Times New Roman"/>
          <w:sz w:val="28"/>
          <w:szCs w:val="28"/>
        </w:rPr>
        <w:t>оскаржу</w:t>
      </w:r>
      <w:r>
        <w:rPr>
          <w:rFonts w:ascii="Times New Roman" w:hAnsi="Times New Roman"/>
          <w:sz w:val="28"/>
          <w:szCs w:val="28"/>
        </w:rPr>
        <w:t>валася</w:t>
      </w:r>
      <w:r w:rsidRPr="00E23163">
        <w:rPr>
          <w:rFonts w:ascii="Times New Roman" w:hAnsi="Times New Roman"/>
          <w:sz w:val="28"/>
          <w:szCs w:val="28"/>
        </w:rPr>
        <w:t xml:space="preserve"> постанова слідчо</w:t>
      </w:r>
      <w:r w:rsidR="00241397">
        <w:rPr>
          <w:rFonts w:ascii="Times New Roman" w:hAnsi="Times New Roman"/>
          <w:sz w:val="28"/>
          <w:szCs w:val="28"/>
        </w:rPr>
        <w:t>ї</w:t>
      </w:r>
      <w:r w:rsidRPr="00E23163">
        <w:rPr>
          <w:rFonts w:ascii="Times New Roman" w:hAnsi="Times New Roman"/>
          <w:sz w:val="28"/>
          <w:szCs w:val="28"/>
        </w:rPr>
        <w:t xml:space="preserve"> СВ</w:t>
      </w:r>
      <w:r w:rsidR="00241397">
        <w:rPr>
          <w:rFonts w:ascii="Times New Roman" w:hAnsi="Times New Roman"/>
          <w:sz w:val="28"/>
          <w:szCs w:val="28"/>
        </w:rPr>
        <w:t xml:space="preserve"> відділу поліції № 3 Львівського РУП № 2 Головного управління Національної поліції у Львівській області </w:t>
      </w:r>
      <w:r w:rsidRPr="00E23163">
        <w:rPr>
          <w:rFonts w:ascii="Times New Roman" w:hAnsi="Times New Roman"/>
          <w:sz w:val="28"/>
          <w:szCs w:val="28"/>
        </w:rPr>
        <w:t>про закри</w:t>
      </w:r>
      <w:r w:rsidR="00241397">
        <w:rPr>
          <w:rFonts w:ascii="Times New Roman" w:hAnsi="Times New Roman"/>
          <w:sz w:val="28"/>
          <w:szCs w:val="28"/>
        </w:rPr>
        <w:t>ття кримінального провадження № </w:t>
      </w:r>
      <w:r w:rsidR="009756C1">
        <w:rPr>
          <w:rFonts w:ascii="Times New Roman" w:hAnsi="Times New Roman"/>
          <w:sz w:val="28"/>
          <w:szCs w:val="28"/>
        </w:rPr>
        <w:t>(конфіденційна інформація)</w:t>
      </w:r>
      <w:r w:rsidRPr="00E23163">
        <w:rPr>
          <w:rFonts w:ascii="Times New Roman" w:hAnsi="Times New Roman"/>
          <w:sz w:val="28"/>
          <w:szCs w:val="28"/>
        </w:rPr>
        <w:t>. Проте, згідно з текстом ухвали дії або бездіяльність прокурор</w:t>
      </w:r>
      <w:r w:rsidR="00241397">
        <w:rPr>
          <w:rFonts w:ascii="Times New Roman" w:hAnsi="Times New Roman"/>
          <w:sz w:val="28"/>
          <w:szCs w:val="28"/>
        </w:rPr>
        <w:t>а</w:t>
      </w:r>
      <w:r w:rsidRPr="00E23163">
        <w:rPr>
          <w:rFonts w:ascii="Times New Roman" w:hAnsi="Times New Roman"/>
          <w:sz w:val="28"/>
          <w:szCs w:val="28"/>
        </w:rPr>
        <w:t xml:space="preserve"> </w:t>
      </w:r>
      <w:r w:rsidR="00241397">
        <w:rPr>
          <w:rFonts w:ascii="Times New Roman" w:hAnsi="Times New Roman"/>
          <w:sz w:val="28"/>
          <w:szCs w:val="28"/>
        </w:rPr>
        <w:t>Ваврика В.Б</w:t>
      </w:r>
      <w:r w:rsidRPr="00E23163">
        <w:rPr>
          <w:rFonts w:ascii="Times New Roman" w:hAnsi="Times New Roman"/>
          <w:sz w:val="28"/>
          <w:szCs w:val="28"/>
        </w:rPr>
        <w:t xml:space="preserve">. </w:t>
      </w:r>
      <w:r w:rsidR="00241397">
        <w:rPr>
          <w:rFonts w:ascii="Times New Roman" w:hAnsi="Times New Roman"/>
          <w:sz w:val="28"/>
          <w:szCs w:val="28"/>
        </w:rPr>
        <w:t>судом взагалі не досліджено.</w:t>
      </w:r>
    </w:p>
    <w:p w14:paraId="4DC9EF7F" w14:textId="0E4203B2" w:rsidR="0004491B" w:rsidRPr="002E5FEE" w:rsidRDefault="0004491B" w:rsidP="0004491B">
      <w:pPr>
        <w:pStyle w:val="a3"/>
        <w:ind w:firstLine="567"/>
        <w:jc w:val="both"/>
        <w:rPr>
          <w:rFonts w:ascii="Times New Roman" w:hAnsi="Times New Roman"/>
          <w:sz w:val="28"/>
          <w:szCs w:val="28"/>
        </w:rPr>
      </w:pPr>
      <w:r w:rsidRPr="002E5FEE">
        <w:rPr>
          <w:rFonts w:ascii="Times New Roman" w:eastAsiaTheme="minorHAnsi" w:hAnsi="Times New Roman" w:cstheme="minorBidi"/>
          <w:sz w:val="28"/>
          <w:szCs w:val="28"/>
          <w:shd w:val="clear" w:color="auto" w:fill="FFFFFF"/>
        </w:rPr>
        <w:t xml:space="preserve">Щодо можливого вчинення прокурором </w:t>
      </w:r>
      <w:r>
        <w:rPr>
          <w:rFonts w:ascii="Times New Roman" w:hAnsi="Times New Roman"/>
          <w:sz w:val="28"/>
          <w:szCs w:val="28"/>
        </w:rPr>
        <w:t>Вавриком В.Б</w:t>
      </w:r>
      <w:r w:rsidRPr="002E5FEE">
        <w:rPr>
          <w:rFonts w:ascii="Times New Roman" w:hAnsi="Times New Roman"/>
          <w:sz w:val="28"/>
          <w:szCs w:val="28"/>
        </w:rPr>
        <w:t xml:space="preserve">. </w:t>
      </w:r>
      <w:r w:rsidRPr="002E5FEE">
        <w:rPr>
          <w:rFonts w:ascii="Times New Roman" w:eastAsiaTheme="minorHAnsi" w:hAnsi="Times New Roman" w:cstheme="minorBidi"/>
          <w:sz w:val="28"/>
          <w:szCs w:val="28"/>
          <w:shd w:val="clear" w:color="auto" w:fill="FFFFFF"/>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грубого порушення правил прокурорської етики, як про те зазначено у поданій скарзі, то вказую про таке.</w:t>
      </w:r>
    </w:p>
    <w:p w14:paraId="56F5CA1B" w14:textId="77777777" w:rsidR="0004491B" w:rsidRDefault="0004491B" w:rsidP="0004491B">
      <w:pPr>
        <w:widowControl w:val="0"/>
        <w:tabs>
          <w:tab w:val="left" w:pos="851"/>
        </w:tabs>
        <w:spacing w:after="0" w:line="240" w:lineRule="auto"/>
        <w:ind w:right="-141" w:firstLine="567"/>
        <w:contextualSpacing/>
        <w:jc w:val="both"/>
        <w:rPr>
          <w:rFonts w:ascii="Times New Roman" w:eastAsiaTheme="minorHAnsi" w:hAnsi="Times New Roman" w:cstheme="minorBidi"/>
          <w:bCs/>
          <w:sz w:val="28"/>
          <w:szCs w:val="28"/>
          <w:shd w:val="clear" w:color="auto" w:fill="FFFFFF"/>
        </w:rPr>
      </w:pPr>
      <w:r w:rsidRPr="002E5FEE">
        <w:rPr>
          <w:rFonts w:ascii="Times New Roman" w:eastAsiaTheme="minorHAnsi" w:hAnsi="Times New Roman" w:cstheme="minorBidi"/>
          <w:bCs/>
          <w:sz w:val="28"/>
          <w:szCs w:val="28"/>
          <w:shd w:val="clear" w:color="auto" w:fill="FFFFFF"/>
        </w:rPr>
        <w:t>Відповідно до сталої практики Комісії діями,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зокрема, є: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2E575669" w14:textId="06F0AA36" w:rsidR="0004491B" w:rsidRDefault="0004491B" w:rsidP="0004491B">
      <w:pPr>
        <w:widowControl w:val="0"/>
        <w:tabs>
          <w:tab w:val="left" w:pos="851"/>
        </w:tabs>
        <w:spacing w:after="0" w:line="240" w:lineRule="auto"/>
        <w:ind w:right="-141" w:firstLine="567"/>
        <w:contextualSpacing/>
        <w:jc w:val="both"/>
        <w:rPr>
          <w:rFonts w:ascii="Times New Roman" w:hAnsi="Times New Roman"/>
          <w:sz w:val="28"/>
          <w:szCs w:val="28"/>
        </w:rPr>
      </w:pPr>
      <w:r w:rsidRPr="002E5FEE">
        <w:rPr>
          <w:rFonts w:ascii="Times New Roman" w:hAnsi="Times New Roman"/>
          <w:sz w:val="28"/>
          <w:szCs w:val="28"/>
        </w:rPr>
        <w:t xml:space="preserve">Разом із цим, у дисциплінарній скарзі не наведено жодних конкретних доводів, які б вказали на можливе вчинення прокурором </w:t>
      </w:r>
      <w:r>
        <w:rPr>
          <w:rFonts w:ascii="Times New Roman" w:hAnsi="Times New Roman"/>
          <w:sz w:val="28"/>
          <w:szCs w:val="28"/>
        </w:rPr>
        <w:t>Вавриком В.Б</w:t>
      </w:r>
      <w:r w:rsidRPr="002E5FEE">
        <w:rPr>
          <w:rFonts w:ascii="Times New Roman" w:hAnsi="Times New Roman"/>
          <w:sz w:val="28"/>
          <w:szCs w:val="28"/>
        </w:rPr>
        <w:t>. дисциплінарного проступку, а до її матеріалів не долучено жодного рішення яким би рішення, дій чи бездіяльність вказаного прокурора визнано такими, що не відповідають вимогам закону.</w:t>
      </w:r>
    </w:p>
    <w:p w14:paraId="374AD8AC" w14:textId="77777777" w:rsidR="0004491B" w:rsidRPr="00A91118" w:rsidRDefault="0004491B" w:rsidP="0004491B">
      <w:pPr>
        <w:widowControl w:val="0"/>
        <w:tabs>
          <w:tab w:val="left" w:pos="851"/>
        </w:tabs>
        <w:spacing w:after="0" w:line="240" w:lineRule="auto"/>
        <w:ind w:right="-141" w:firstLine="567"/>
        <w:contextualSpacing/>
        <w:jc w:val="both"/>
        <w:rPr>
          <w:rFonts w:ascii="Times New Roman" w:hAnsi="Times New Roman"/>
          <w:sz w:val="28"/>
          <w:szCs w:val="28"/>
        </w:rPr>
      </w:pPr>
      <w:r w:rsidRPr="00A91118">
        <w:rPr>
          <w:rFonts w:ascii="Times New Roman" w:hAnsi="Times New Roman"/>
          <w:sz w:val="28"/>
          <w:szCs w:val="28"/>
        </w:rPr>
        <w:t xml:space="preserve">Таким чином, при невстановлені вищезазначених обставин та за відсутності відповідних доказів </w:t>
      </w:r>
      <w:r>
        <w:rPr>
          <w:rFonts w:ascii="Times New Roman" w:hAnsi="Times New Roman"/>
          <w:sz w:val="28"/>
          <w:szCs w:val="28"/>
        </w:rPr>
        <w:t>член Комісії</w:t>
      </w:r>
      <w:r w:rsidRPr="00A91118">
        <w:rPr>
          <w:rFonts w:ascii="Times New Roman" w:hAnsi="Times New Roman"/>
          <w:sz w:val="28"/>
          <w:szCs w:val="28"/>
        </w:rPr>
        <w:t xml:space="preserve"> не може обґрунтовувати своє рішення на припущеннях про наявність дисциплінарного проступку в діях вказаного прокурора.</w:t>
      </w:r>
    </w:p>
    <w:p w14:paraId="4D6709C9" w14:textId="382D0377" w:rsidR="0004491B" w:rsidRPr="00A91118" w:rsidRDefault="0004491B" w:rsidP="0004491B">
      <w:pPr>
        <w:widowControl w:val="0"/>
        <w:tabs>
          <w:tab w:val="left" w:pos="851"/>
        </w:tabs>
        <w:spacing w:after="0" w:line="240" w:lineRule="auto"/>
        <w:ind w:right="-141" w:firstLine="567"/>
        <w:contextualSpacing/>
        <w:jc w:val="both"/>
        <w:rPr>
          <w:rFonts w:ascii="Times New Roman" w:hAnsi="Times New Roman"/>
          <w:sz w:val="28"/>
          <w:szCs w:val="28"/>
        </w:rPr>
      </w:pPr>
      <w:r w:rsidRPr="00A91118">
        <w:rPr>
          <w:rFonts w:ascii="Times New Roman" w:hAnsi="Times New Roman"/>
          <w:sz w:val="28"/>
          <w:szCs w:val="28"/>
        </w:rPr>
        <w:t>На цім, дослідженням доводів дисциплінарної скарги прихожу до висновку про те, що така наразі не містить конкретних відомостей про наявність ознак дисциплінарного проступ</w:t>
      </w:r>
      <w:r>
        <w:rPr>
          <w:rFonts w:ascii="Times New Roman" w:hAnsi="Times New Roman"/>
          <w:sz w:val="28"/>
          <w:szCs w:val="28"/>
        </w:rPr>
        <w:t>ку, визначеного пунктами 1, 5</w:t>
      </w:r>
      <w:r w:rsidRPr="00A91118">
        <w:rPr>
          <w:rFonts w:ascii="Times New Roman" w:hAnsi="Times New Roman"/>
          <w:sz w:val="28"/>
          <w:szCs w:val="28"/>
        </w:rPr>
        <w:t xml:space="preserve"> частини першої статті 43 </w:t>
      </w:r>
      <w:r w:rsidRPr="00A91118">
        <w:rPr>
          <w:rFonts w:ascii="Times New Roman" w:hAnsi="Times New Roman"/>
          <w:sz w:val="28"/>
          <w:szCs w:val="28"/>
        </w:rPr>
        <w:lastRenderedPageBreak/>
        <w:t>Закону № 1697-</w:t>
      </w:r>
      <w:r w:rsidRPr="00A91118">
        <w:rPr>
          <w:rFonts w:ascii="Times New Roman" w:hAnsi="Times New Roman"/>
          <w:sz w:val="28"/>
          <w:szCs w:val="28"/>
          <w:lang w:val="en-US"/>
        </w:rPr>
        <w:t>VII</w:t>
      </w:r>
      <w:r w:rsidR="00964BFD">
        <w:rPr>
          <w:rFonts w:ascii="Times New Roman" w:hAnsi="Times New Roman"/>
          <w:sz w:val="28"/>
          <w:szCs w:val="28"/>
        </w:rPr>
        <w:t>, вчиненого прокурором</w:t>
      </w:r>
      <w:r w:rsidRPr="00A91118">
        <w:rPr>
          <w:rFonts w:ascii="Times New Roman" w:hAnsi="Times New Roman"/>
          <w:sz w:val="28"/>
          <w:szCs w:val="28"/>
        </w:rPr>
        <w:t xml:space="preserve"> </w:t>
      </w:r>
      <w:r w:rsidR="00964BFD">
        <w:rPr>
          <w:rFonts w:ascii="Times New Roman" w:hAnsi="Times New Roman"/>
          <w:sz w:val="28"/>
          <w:szCs w:val="28"/>
        </w:rPr>
        <w:t>Вавриком</w:t>
      </w:r>
      <w:r>
        <w:rPr>
          <w:rFonts w:ascii="Times New Roman" w:hAnsi="Times New Roman"/>
          <w:sz w:val="28"/>
          <w:szCs w:val="28"/>
        </w:rPr>
        <w:t xml:space="preserve"> В.Б</w:t>
      </w:r>
      <w:r w:rsidRPr="00A91118">
        <w:rPr>
          <w:rFonts w:ascii="Times New Roman" w:hAnsi="Times New Roman"/>
          <w:sz w:val="28"/>
          <w:szCs w:val="28"/>
        </w:rPr>
        <w:t>. Тому, не встановлено наявності підстав для відкриття дисциплінарного провадження.</w:t>
      </w:r>
    </w:p>
    <w:p w14:paraId="04EF52EB" w14:textId="4BFEFC15" w:rsidR="0004491B" w:rsidRPr="00A91118" w:rsidRDefault="0004491B" w:rsidP="0004491B">
      <w:pPr>
        <w:pStyle w:val="a3"/>
        <w:spacing w:after="120"/>
        <w:ind w:firstLine="567"/>
        <w:jc w:val="both"/>
        <w:rPr>
          <w:rFonts w:ascii="Times New Roman" w:hAnsi="Times New Roman"/>
          <w:b/>
          <w:sz w:val="28"/>
          <w:szCs w:val="28"/>
        </w:rPr>
      </w:pPr>
      <w:r w:rsidRPr="00A91118">
        <w:rPr>
          <w:rFonts w:ascii="Times New Roman" w:hAnsi="Times New Roman"/>
          <w:sz w:val="28"/>
          <w:szCs w:val="28"/>
        </w:rPr>
        <w:t xml:space="preserve">Керуючись статтями 44 – 46 Закону </w:t>
      </w:r>
      <w:r w:rsidR="00726B8D" w:rsidRPr="00771DC8">
        <w:rPr>
          <w:rFonts w:ascii="Times New Roman" w:hAnsi="Times New Roman"/>
          <w:sz w:val="28"/>
          <w:szCs w:val="28"/>
        </w:rPr>
        <w:t>№ 1697-VII</w:t>
      </w:r>
      <w:r w:rsidRPr="00A91118">
        <w:rPr>
          <w:rFonts w:ascii="Times New Roman" w:hAnsi="Times New Roman"/>
          <w:sz w:val="28"/>
          <w:szCs w:val="28"/>
        </w:rPr>
        <w:t xml:space="preserve">, пунктами 28, 98 Положення про порядок роботи відповідного органу, що здійснює дисциплінарне провадження, </w:t>
      </w:r>
    </w:p>
    <w:p w14:paraId="72BA6DB4" w14:textId="7DAA8558" w:rsidR="00DE49BE" w:rsidRPr="00A91118" w:rsidRDefault="00DE49BE" w:rsidP="003D2D7E">
      <w:pPr>
        <w:widowControl w:val="0"/>
        <w:tabs>
          <w:tab w:val="left" w:pos="851"/>
        </w:tabs>
        <w:spacing w:after="240" w:line="240" w:lineRule="auto"/>
        <w:ind w:firstLine="567"/>
        <w:contextualSpacing/>
        <w:jc w:val="center"/>
        <w:rPr>
          <w:rFonts w:ascii="Times New Roman" w:hAnsi="Times New Roman"/>
          <w:b/>
          <w:sz w:val="28"/>
          <w:szCs w:val="28"/>
        </w:rPr>
      </w:pPr>
      <w:r w:rsidRPr="00241397">
        <w:rPr>
          <w:rFonts w:ascii="Times New Roman" w:hAnsi="Times New Roman"/>
          <w:b/>
          <w:sz w:val="28"/>
          <w:szCs w:val="28"/>
        </w:rPr>
        <w:t>В</w:t>
      </w:r>
      <w:r w:rsidR="00A91118" w:rsidRPr="00241397">
        <w:rPr>
          <w:rFonts w:ascii="Times New Roman" w:hAnsi="Times New Roman"/>
          <w:b/>
          <w:sz w:val="28"/>
          <w:szCs w:val="28"/>
        </w:rPr>
        <w:t xml:space="preserve"> </w:t>
      </w:r>
      <w:r w:rsidR="00870CBC" w:rsidRPr="00241397">
        <w:rPr>
          <w:rFonts w:ascii="Times New Roman" w:hAnsi="Times New Roman"/>
          <w:b/>
          <w:sz w:val="28"/>
          <w:szCs w:val="28"/>
        </w:rPr>
        <w:t>И</w:t>
      </w:r>
      <w:r w:rsidR="00A91118" w:rsidRPr="00241397">
        <w:rPr>
          <w:rFonts w:ascii="Times New Roman" w:hAnsi="Times New Roman"/>
          <w:b/>
          <w:sz w:val="28"/>
          <w:szCs w:val="28"/>
        </w:rPr>
        <w:t xml:space="preserve"> </w:t>
      </w:r>
      <w:r w:rsidR="00870CBC" w:rsidRPr="00241397">
        <w:rPr>
          <w:rFonts w:ascii="Times New Roman" w:hAnsi="Times New Roman"/>
          <w:b/>
          <w:sz w:val="28"/>
          <w:szCs w:val="28"/>
        </w:rPr>
        <w:t>Р</w:t>
      </w:r>
      <w:r w:rsidR="00A91118" w:rsidRPr="00241397">
        <w:rPr>
          <w:rFonts w:ascii="Times New Roman" w:hAnsi="Times New Roman"/>
          <w:b/>
          <w:sz w:val="28"/>
          <w:szCs w:val="28"/>
        </w:rPr>
        <w:t xml:space="preserve"> </w:t>
      </w:r>
      <w:r w:rsidR="00870CBC" w:rsidRPr="00241397">
        <w:rPr>
          <w:rFonts w:ascii="Times New Roman" w:hAnsi="Times New Roman"/>
          <w:b/>
          <w:sz w:val="28"/>
          <w:szCs w:val="28"/>
        </w:rPr>
        <w:t>І</w:t>
      </w:r>
      <w:r w:rsidR="00A91118" w:rsidRPr="00241397">
        <w:rPr>
          <w:rFonts w:ascii="Times New Roman" w:hAnsi="Times New Roman"/>
          <w:b/>
          <w:sz w:val="28"/>
          <w:szCs w:val="28"/>
        </w:rPr>
        <w:t xml:space="preserve"> </w:t>
      </w:r>
      <w:r w:rsidR="00870CBC" w:rsidRPr="00241397">
        <w:rPr>
          <w:rFonts w:ascii="Times New Roman" w:hAnsi="Times New Roman"/>
          <w:b/>
          <w:sz w:val="28"/>
          <w:szCs w:val="28"/>
        </w:rPr>
        <w:t>Ш</w:t>
      </w:r>
      <w:r w:rsidR="00A91118" w:rsidRPr="00241397">
        <w:rPr>
          <w:rFonts w:ascii="Times New Roman" w:hAnsi="Times New Roman"/>
          <w:b/>
          <w:sz w:val="28"/>
          <w:szCs w:val="28"/>
        </w:rPr>
        <w:t xml:space="preserve"> </w:t>
      </w:r>
      <w:r w:rsidR="00870CBC" w:rsidRPr="00241397">
        <w:rPr>
          <w:rFonts w:ascii="Times New Roman" w:hAnsi="Times New Roman"/>
          <w:b/>
          <w:sz w:val="28"/>
          <w:szCs w:val="28"/>
        </w:rPr>
        <w:t>И</w:t>
      </w:r>
      <w:r w:rsidR="00A91118" w:rsidRPr="00241397">
        <w:rPr>
          <w:rFonts w:ascii="Times New Roman" w:hAnsi="Times New Roman"/>
          <w:b/>
          <w:sz w:val="28"/>
          <w:szCs w:val="28"/>
        </w:rPr>
        <w:t xml:space="preserve"> Л А</w:t>
      </w:r>
      <w:r w:rsidRPr="00241397">
        <w:rPr>
          <w:rFonts w:ascii="Times New Roman" w:hAnsi="Times New Roman"/>
          <w:b/>
          <w:sz w:val="28"/>
          <w:szCs w:val="28"/>
        </w:rPr>
        <w:t>:</w:t>
      </w:r>
    </w:p>
    <w:p w14:paraId="24FC0265" w14:textId="77777777" w:rsidR="003D2D7E" w:rsidRPr="00A91118" w:rsidRDefault="003D2D7E" w:rsidP="003D2D7E">
      <w:pPr>
        <w:widowControl w:val="0"/>
        <w:tabs>
          <w:tab w:val="left" w:pos="851"/>
        </w:tabs>
        <w:spacing w:after="240" w:line="240" w:lineRule="auto"/>
        <w:ind w:firstLine="567"/>
        <w:contextualSpacing/>
        <w:jc w:val="center"/>
        <w:rPr>
          <w:rFonts w:ascii="Times New Roman" w:hAnsi="Times New Roman"/>
          <w:b/>
          <w:sz w:val="12"/>
          <w:szCs w:val="12"/>
        </w:rPr>
      </w:pPr>
    </w:p>
    <w:p w14:paraId="01A4E234" w14:textId="631E243A" w:rsidR="003E47CF" w:rsidRDefault="00A1314F" w:rsidP="003E47CF">
      <w:pPr>
        <w:widowControl w:val="0"/>
        <w:tabs>
          <w:tab w:val="left" w:pos="851"/>
        </w:tabs>
        <w:spacing w:after="0" w:line="240" w:lineRule="auto"/>
        <w:ind w:firstLine="567"/>
        <w:contextualSpacing/>
        <w:jc w:val="both"/>
        <w:rPr>
          <w:rFonts w:ascii="Times New Roman" w:hAnsi="Times New Roman"/>
          <w:sz w:val="28"/>
          <w:szCs w:val="28"/>
        </w:rPr>
      </w:pPr>
      <w:r w:rsidRPr="00A91118">
        <w:rPr>
          <w:rFonts w:ascii="Times New Roman" w:hAnsi="Times New Roman"/>
          <w:sz w:val="28"/>
          <w:szCs w:val="28"/>
        </w:rPr>
        <w:t>Відмовити у</w:t>
      </w:r>
      <w:r w:rsidR="00EF2244" w:rsidRPr="00A91118">
        <w:rPr>
          <w:rFonts w:ascii="Times New Roman" w:hAnsi="Times New Roman"/>
          <w:sz w:val="28"/>
          <w:szCs w:val="28"/>
        </w:rPr>
        <w:t xml:space="preserve"> </w:t>
      </w:r>
      <w:r w:rsidR="00DE49BE" w:rsidRPr="00A91118">
        <w:rPr>
          <w:rFonts w:ascii="Times New Roman" w:hAnsi="Times New Roman"/>
          <w:sz w:val="28"/>
          <w:szCs w:val="28"/>
        </w:rPr>
        <w:t>відкритті дисциплінарного провадження стосовно</w:t>
      </w:r>
      <w:r w:rsidR="005C052A" w:rsidRPr="00A91118">
        <w:rPr>
          <w:rFonts w:ascii="Times New Roman" w:hAnsi="Times New Roman"/>
          <w:sz w:val="28"/>
          <w:szCs w:val="28"/>
        </w:rPr>
        <w:t xml:space="preserve"> </w:t>
      </w:r>
      <w:r w:rsidR="009E0BC8">
        <w:rPr>
          <w:rFonts w:ascii="Times New Roman" w:hAnsi="Times New Roman"/>
          <w:sz w:val="28"/>
          <w:szCs w:val="28"/>
        </w:rPr>
        <w:t>заступника керівника</w:t>
      </w:r>
      <w:r w:rsidR="002B29D1" w:rsidRPr="00A91118">
        <w:rPr>
          <w:rFonts w:ascii="Times New Roman" w:hAnsi="Times New Roman"/>
          <w:sz w:val="28"/>
          <w:szCs w:val="28"/>
        </w:rPr>
        <w:t xml:space="preserve"> </w:t>
      </w:r>
      <w:r w:rsidR="003E47CF">
        <w:rPr>
          <w:rFonts w:ascii="Times New Roman" w:hAnsi="Times New Roman"/>
          <w:sz w:val="28"/>
          <w:szCs w:val="28"/>
        </w:rPr>
        <w:t xml:space="preserve">Пустомитівської окружної прокуратури Львівської області </w:t>
      </w:r>
      <w:r w:rsidR="009E0BC8">
        <w:rPr>
          <w:rFonts w:ascii="Times New Roman" w:hAnsi="Times New Roman"/>
          <w:sz w:val="28"/>
          <w:szCs w:val="28"/>
        </w:rPr>
        <w:t>Ваврика В.Б</w:t>
      </w:r>
      <w:r w:rsidR="003E47CF">
        <w:rPr>
          <w:rFonts w:ascii="Times New Roman" w:hAnsi="Times New Roman"/>
          <w:sz w:val="28"/>
          <w:szCs w:val="28"/>
        </w:rPr>
        <w:t>.</w:t>
      </w:r>
    </w:p>
    <w:p w14:paraId="0FC0D7C3" w14:textId="5908C2BC" w:rsidR="00BC4266" w:rsidRPr="00A91118" w:rsidRDefault="00020FC0" w:rsidP="00BC4266">
      <w:pPr>
        <w:widowControl w:val="0"/>
        <w:tabs>
          <w:tab w:val="left" w:pos="851"/>
        </w:tabs>
        <w:spacing w:after="0" w:line="240" w:lineRule="auto"/>
        <w:ind w:firstLine="567"/>
        <w:contextualSpacing/>
        <w:jc w:val="both"/>
        <w:rPr>
          <w:rFonts w:ascii="Times New Roman" w:hAnsi="Times New Roman"/>
          <w:sz w:val="28"/>
          <w:szCs w:val="28"/>
        </w:rPr>
      </w:pPr>
      <w:r w:rsidRPr="00A91118">
        <w:rPr>
          <w:rFonts w:ascii="Times New Roman" w:hAnsi="Times New Roman"/>
          <w:sz w:val="28"/>
          <w:szCs w:val="28"/>
        </w:rPr>
        <w:t>Копію р</w:t>
      </w:r>
      <w:r w:rsidR="001D773C" w:rsidRPr="00A91118">
        <w:rPr>
          <w:rFonts w:ascii="Times New Roman" w:hAnsi="Times New Roman"/>
          <w:sz w:val="28"/>
          <w:szCs w:val="28"/>
        </w:rPr>
        <w:t xml:space="preserve">ішення направити </w:t>
      </w:r>
      <w:r w:rsidR="009927D0" w:rsidRPr="00A91118">
        <w:rPr>
          <w:rFonts w:ascii="Times New Roman" w:hAnsi="Times New Roman"/>
          <w:sz w:val="28"/>
          <w:szCs w:val="28"/>
        </w:rPr>
        <w:t>скаржни</w:t>
      </w:r>
      <w:r w:rsidR="0015576F" w:rsidRPr="00A91118">
        <w:rPr>
          <w:rFonts w:ascii="Times New Roman" w:hAnsi="Times New Roman"/>
          <w:sz w:val="28"/>
          <w:szCs w:val="28"/>
        </w:rPr>
        <w:t>ку</w:t>
      </w:r>
      <w:r w:rsidR="00BC4266" w:rsidRPr="00A91118">
        <w:rPr>
          <w:rFonts w:ascii="Times New Roman" w:hAnsi="Times New Roman"/>
          <w:sz w:val="28"/>
          <w:szCs w:val="28"/>
        </w:rPr>
        <w:t xml:space="preserve"> </w:t>
      </w:r>
      <w:r w:rsidR="009560C8" w:rsidRPr="00A91118">
        <w:rPr>
          <w:rFonts w:ascii="Times New Roman" w:hAnsi="Times New Roman"/>
          <w:sz w:val="28"/>
          <w:szCs w:val="28"/>
        </w:rPr>
        <w:t>та</w:t>
      </w:r>
      <w:r w:rsidR="00A91118" w:rsidRPr="00A91118">
        <w:rPr>
          <w:rFonts w:ascii="Times New Roman" w:hAnsi="Times New Roman"/>
          <w:sz w:val="28"/>
          <w:szCs w:val="28"/>
        </w:rPr>
        <w:t xml:space="preserve"> вищезгаданому прокурору</w:t>
      </w:r>
      <w:r w:rsidR="00BC4266" w:rsidRPr="00A91118">
        <w:rPr>
          <w:rFonts w:ascii="Times New Roman" w:hAnsi="Times New Roman"/>
          <w:sz w:val="28"/>
          <w:szCs w:val="28"/>
        </w:rPr>
        <w:t>.</w:t>
      </w:r>
    </w:p>
    <w:p w14:paraId="70541FCC" w14:textId="11EEDAC8" w:rsidR="003D2D7E" w:rsidRPr="00A91118" w:rsidRDefault="003D2D7E" w:rsidP="00BC4266">
      <w:pPr>
        <w:widowControl w:val="0"/>
        <w:tabs>
          <w:tab w:val="left" w:pos="851"/>
        </w:tabs>
        <w:spacing w:after="0" w:line="240" w:lineRule="auto"/>
        <w:contextualSpacing/>
        <w:jc w:val="both"/>
        <w:rPr>
          <w:rFonts w:ascii="Times New Roman" w:hAnsi="Times New Roman"/>
          <w:sz w:val="24"/>
          <w:szCs w:val="24"/>
        </w:rPr>
      </w:pPr>
    </w:p>
    <w:p w14:paraId="586E40DF" w14:textId="77777777" w:rsidR="00870CBC" w:rsidRPr="00A91118" w:rsidRDefault="00870CBC" w:rsidP="00BC4266">
      <w:pPr>
        <w:widowControl w:val="0"/>
        <w:tabs>
          <w:tab w:val="left" w:pos="851"/>
        </w:tabs>
        <w:spacing w:after="0" w:line="240" w:lineRule="auto"/>
        <w:contextualSpacing/>
        <w:jc w:val="both"/>
        <w:rPr>
          <w:rFonts w:ascii="Times New Roman" w:hAnsi="Times New Roman"/>
          <w:sz w:val="24"/>
          <w:szCs w:val="24"/>
        </w:rPr>
      </w:pPr>
    </w:p>
    <w:p w14:paraId="18BB9D21" w14:textId="238E7A85" w:rsidR="00493490" w:rsidRPr="009927D0" w:rsidRDefault="00DE49BE" w:rsidP="0035166E">
      <w:pPr>
        <w:widowControl w:val="0"/>
        <w:tabs>
          <w:tab w:val="left" w:pos="851"/>
        </w:tabs>
        <w:spacing w:after="0" w:line="240" w:lineRule="auto"/>
        <w:contextualSpacing/>
        <w:jc w:val="both"/>
        <w:rPr>
          <w:rFonts w:ascii="Times New Roman" w:hAnsi="Times New Roman"/>
          <w:b/>
          <w:sz w:val="28"/>
          <w:szCs w:val="28"/>
        </w:rPr>
      </w:pPr>
      <w:r w:rsidRPr="00241397">
        <w:rPr>
          <w:rFonts w:ascii="Times New Roman" w:hAnsi="Times New Roman"/>
          <w:b/>
          <w:sz w:val="28"/>
          <w:szCs w:val="28"/>
        </w:rPr>
        <w:t xml:space="preserve">Член </w:t>
      </w:r>
      <w:r w:rsidR="0035166E" w:rsidRPr="00241397">
        <w:rPr>
          <w:rFonts w:ascii="Times New Roman" w:hAnsi="Times New Roman"/>
          <w:b/>
          <w:sz w:val="28"/>
          <w:szCs w:val="28"/>
        </w:rPr>
        <w:t>Комісії</w:t>
      </w:r>
      <w:r w:rsidR="00EF2244" w:rsidRPr="00241397">
        <w:rPr>
          <w:rFonts w:ascii="Times New Roman" w:hAnsi="Times New Roman"/>
          <w:b/>
          <w:sz w:val="28"/>
          <w:szCs w:val="28"/>
        </w:rPr>
        <w:tab/>
      </w:r>
      <w:bookmarkStart w:id="6" w:name="_GoBack"/>
      <w:bookmarkEnd w:id="6"/>
      <w:r w:rsidR="00EF2244" w:rsidRPr="00241397">
        <w:rPr>
          <w:rFonts w:ascii="Times New Roman" w:hAnsi="Times New Roman"/>
          <w:b/>
          <w:sz w:val="28"/>
          <w:szCs w:val="28"/>
        </w:rPr>
        <w:tab/>
      </w:r>
      <w:r w:rsidR="00A85013" w:rsidRPr="00241397">
        <w:rPr>
          <w:rFonts w:ascii="Times New Roman" w:hAnsi="Times New Roman"/>
          <w:b/>
          <w:sz w:val="28"/>
          <w:szCs w:val="28"/>
        </w:rPr>
        <w:t xml:space="preserve">         </w:t>
      </w:r>
      <w:r w:rsidR="00EF2244" w:rsidRPr="00241397">
        <w:rPr>
          <w:rFonts w:ascii="Times New Roman" w:hAnsi="Times New Roman"/>
          <w:b/>
          <w:sz w:val="28"/>
          <w:szCs w:val="28"/>
        </w:rPr>
        <w:tab/>
      </w:r>
      <w:r w:rsidR="00431EA2" w:rsidRPr="00241397">
        <w:rPr>
          <w:rFonts w:ascii="Times New Roman" w:hAnsi="Times New Roman"/>
          <w:b/>
          <w:sz w:val="28"/>
          <w:szCs w:val="28"/>
        </w:rPr>
        <w:t xml:space="preserve">          </w:t>
      </w:r>
      <w:r w:rsidR="00EF2244" w:rsidRPr="00241397">
        <w:rPr>
          <w:rFonts w:ascii="Times New Roman" w:hAnsi="Times New Roman"/>
          <w:b/>
          <w:sz w:val="28"/>
          <w:szCs w:val="28"/>
        </w:rPr>
        <w:tab/>
      </w:r>
      <w:r w:rsidR="00870CBC" w:rsidRPr="00241397">
        <w:rPr>
          <w:rFonts w:ascii="Times New Roman" w:hAnsi="Times New Roman"/>
          <w:b/>
          <w:sz w:val="28"/>
          <w:szCs w:val="28"/>
        </w:rPr>
        <w:tab/>
      </w:r>
      <w:r w:rsidR="00870CBC" w:rsidRPr="00241397">
        <w:rPr>
          <w:rFonts w:ascii="Times New Roman" w:hAnsi="Times New Roman"/>
          <w:b/>
          <w:sz w:val="28"/>
          <w:szCs w:val="28"/>
        </w:rPr>
        <w:tab/>
        <w:t xml:space="preserve">          </w:t>
      </w:r>
      <w:r w:rsidR="0015576F" w:rsidRPr="00241397">
        <w:rPr>
          <w:rFonts w:ascii="Times New Roman" w:hAnsi="Times New Roman"/>
          <w:b/>
          <w:sz w:val="28"/>
          <w:szCs w:val="28"/>
        </w:rPr>
        <w:t xml:space="preserve">   </w:t>
      </w:r>
      <w:r w:rsidR="00241397" w:rsidRPr="00241397">
        <w:rPr>
          <w:rFonts w:ascii="Times New Roman" w:hAnsi="Times New Roman"/>
          <w:b/>
          <w:sz w:val="28"/>
          <w:szCs w:val="28"/>
        </w:rPr>
        <w:t>Світлана</w:t>
      </w:r>
      <w:r w:rsidR="00870CBC" w:rsidRPr="00241397">
        <w:rPr>
          <w:rFonts w:ascii="Times New Roman" w:hAnsi="Times New Roman"/>
          <w:b/>
          <w:sz w:val="28"/>
          <w:szCs w:val="28"/>
        </w:rPr>
        <w:t xml:space="preserve"> </w:t>
      </w:r>
      <w:r w:rsidR="00241397" w:rsidRPr="00241397">
        <w:rPr>
          <w:rFonts w:ascii="Times New Roman" w:hAnsi="Times New Roman"/>
          <w:b/>
          <w:sz w:val="28"/>
          <w:szCs w:val="28"/>
        </w:rPr>
        <w:t>БОБРОВНИК</w:t>
      </w:r>
    </w:p>
    <w:sectPr w:rsidR="00493490" w:rsidRPr="009927D0" w:rsidSect="009A5A15">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E3199" w14:textId="77777777" w:rsidR="001C5233" w:rsidRDefault="001C5233" w:rsidP="00E32F4B">
      <w:pPr>
        <w:spacing w:after="0" w:line="240" w:lineRule="auto"/>
      </w:pPr>
      <w:r>
        <w:separator/>
      </w:r>
    </w:p>
  </w:endnote>
  <w:endnote w:type="continuationSeparator" w:id="0">
    <w:p w14:paraId="6F370E5C" w14:textId="77777777" w:rsidR="001C5233" w:rsidRDefault="001C5233"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EB721" w14:textId="77777777" w:rsidR="001C5233" w:rsidRDefault="001C5233" w:rsidP="00E32F4B">
      <w:pPr>
        <w:spacing w:after="0" w:line="240" w:lineRule="auto"/>
      </w:pPr>
      <w:r>
        <w:separator/>
      </w:r>
    </w:p>
  </w:footnote>
  <w:footnote w:type="continuationSeparator" w:id="0">
    <w:p w14:paraId="6A84A23A" w14:textId="77777777" w:rsidR="001C5233" w:rsidRDefault="001C5233"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14:paraId="1DC729AC" w14:textId="62ADD11E" w:rsidR="00E32F4B" w:rsidRDefault="00E32F4B" w:rsidP="00002A56">
        <w:pPr>
          <w:pStyle w:val="a8"/>
          <w:jc w:val="center"/>
        </w:pPr>
        <w:r>
          <w:fldChar w:fldCharType="begin"/>
        </w:r>
        <w:r>
          <w:instrText>PAGE   \* MERGEFORMAT</w:instrText>
        </w:r>
        <w:r>
          <w:fldChar w:fldCharType="separate"/>
        </w:r>
        <w:r w:rsidR="009756C1" w:rsidRPr="009756C1">
          <w:rPr>
            <w:noProof/>
            <w:lang w:val="ru-RU"/>
          </w:rPr>
          <w:t>6</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D554D"/>
    <w:multiLevelType w:val="hybridMultilevel"/>
    <w:tmpl w:val="50AEB0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2A8"/>
    <w:rsid w:val="000008E4"/>
    <w:rsid w:val="00002414"/>
    <w:rsid w:val="00002A56"/>
    <w:rsid w:val="00005F79"/>
    <w:rsid w:val="00014754"/>
    <w:rsid w:val="00020FC0"/>
    <w:rsid w:val="000218D0"/>
    <w:rsid w:val="00021E4A"/>
    <w:rsid w:val="00023822"/>
    <w:rsid w:val="000244D1"/>
    <w:rsid w:val="000312E1"/>
    <w:rsid w:val="00032898"/>
    <w:rsid w:val="0003477D"/>
    <w:rsid w:val="00040CE9"/>
    <w:rsid w:val="00042C81"/>
    <w:rsid w:val="00043611"/>
    <w:rsid w:val="0004491B"/>
    <w:rsid w:val="00050210"/>
    <w:rsid w:val="000514ED"/>
    <w:rsid w:val="00052538"/>
    <w:rsid w:val="00054794"/>
    <w:rsid w:val="00055750"/>
    <w:rsid w:val="000566B3"/>
    <w:rsid w:val="00060180"/>
    <w:rsid w:val="00061E56"/>
    <w:rsid w:val="000623D1"/>
    <w:rsid w:val="0006440C"/>
    <w:rsid w:val="00065FC3"/>
    <w:rsid w:val="00066EE3"/>
    <w:rsid w:val="00072463"/>
    <w:rsid w:val="00073FED"/>
    <w:rsid w:val="00085FAF"/>
    <w:rsid w:val="00087365"/>
    <w:rsid w:val="00091A08"/>
    <w:rsid w:val="00092270"/>
    <w:rsid w:val="0009266A"/>
    <w:rsid w:val="000A0401"/>
    <w:rsid w:val="000A1E28"/>
    <w:rsid w:val="000A4EF6"/>
    <w:rsid w:val="000B1C9A"/>
    <w:rsid w:val="000B276E"/>
    <w:rsid w:val="000B29D6"/>
    <w:rsid w:val="000B5193"/>
    <w:rsid w:val="000B543B"/>
    <w:rsid w:val="000C1A63"/>
    <w:rsid w:val="000D4954"/>
    <w:rsid w:val="000E2970"/>
    <w:rsid w:val="000E4EB4"/>
    <w:rsid w:val="000E54AE"/>
    <w:rsid w:val="000F4963"/>
    <w:rsid w:val="001033F0"/>
    <w:rsid w:val="00112FFA"/>
    <w:rsid w:val="0011363B"/>
    <w:rsid w:val="00115F02"/>
    <w:rsid w:val="0012038C"/>
    <w:rsid w:val="001210A5"/>
    <w:rsid w:val="001220DF"/>
    <w:rsid w:val="001317CF"/>
    <w:rsid w:val="001320DF"/>
    <w:rsid w:val="001326EC"/>
    <w:rsid w:val="00140040"/>
    <w:rsid w:val="00141E41"/>
    <w:rsid w:val="00143328"/>
    <w:rsid w:val="00146EBB"/>
    <w:rsid w:val="00147DE5"/>
    <w:rsid w:val="00152B89"/>
    <w:rsid w:val="0015576F"/>
    <w:rsid w:val="00156A42"/>
    <w:rsid w:val="001629E0"/>
    <w:rsid w:val="001675C2"/>
    <w:rsid w:val="0017014F"/>
    <w:rsid w:val="001706F8"/>
    <w:rsid w:val="00172F58"/>
    <w:rsid w:val="00174BFF"/>
    <w:rsid w:val="00175CDD"/>
    <w:rsid w:val="00191449"/>
    <w:rsid w:val="00193CC7"/>
    <w:rsid w:val="001A41AC"/>
    <w:rsid w:val="001A45DE"/>
    <w:rsid w:val="001A6986"/>
    <w:rsid w:val="001B28DE"/>
    <w:rsid w:val="001C41D0"/>
    <w:rsid w:val="001C5233"/>
    <w:rsid w:val="001D6475"/>
    <w:rsid w:val="001D773C"/>
    <w:rsid w:val="001E33FB"/>
    <w:rsid w:val="001E3DCC"/>
    <w:rsid w:val="001E629C"/>
    <w:rsid w:val="001F04AC"/>
    <w:rsid w:val="0020022D"/>
    <w:rsid w:val="00203759"/>
    <w:rsid w:val="00222AE4"/>
    <w:rsid w:val="0022705D"/>
    <w:rsid w:val="00230DFB"/>
    <w:rsid w:val="00231CED"/>
    <w:rsid w:val="00241397"/>
    <w:rsid w:val="0024273A"/>
    <w:rsid w:val="00242B1B"/>
    <w:rsid w:val="002448F4"/>
    <w:rsid w:val="00244F27"/>
    <w:rsid w:val="00255336"/>
    <w:rsid w:val="00255EB4"/>
    <w:rsid w:val="002669D5"/>
    <w:rsid w:val="00277695"/>
    <w:rsid w:val="00283287"/>
    <w:rsid w:val="00283C2B"/>
    <w:rsid w:val="0028534E"/>
    <w:rsid w:val="00287C24"/>
    <w:rsid w:val="002923C2"/>
    <w:rsid w:val="002A6DAF"/>
    <w:rsid w:val="002B1093"/>
    <w:rsid w:val="002B1589"/>
    <w:rsid w:val="002B216E"/>
    <w:rsid w:val="002B29D1"/>
    <w:rsid w:val="002B2BE1"/>
    <w:rsid w:val="002B6879"/>
    <w:rsid w:val="002C0AC6"/>
    <w:rsid w:val="002C598B"/>
    <w:rsid w:val="002E5FEE"/>
    <w:rsid w:val="002E6DD8"/>
    <w:rsid w:val="002F1921"/>
    <w:rsid w:val="002F3E2F"/>
    <w:rsid w:val="002F40C3"/>
    <w:rsid w:val="002F41E3"/>
    <w:rsid w:val="002F4314"/>
    <w:rsid w:val="002F43BB"/>
    <w:rsid w:val="002F5A5D"/>
    <w:rsid w:val="002F78D6"/>
    <w:rsid w:val="003007B0"/>
    <w:rsid w:val="00301E3A"/>
    <w:rsid w:val="00305D49"/>
    <w:rsid w:val="003116E3"/>
    <w:rsid w:val="00311DFB"/>
    <w:rsid w:val="00312946"/>
    <w:rsid w:val="00314B5C"/>
    <w:rsid w:val="00321028"/>
    <w:rsid w:val="0032608B"/>
    <w:rsid w:val="00327ED1"/>
    <w:rsid w:val="0033421C"/>
    <w:rsid w:val="00337947"/>
    <w:rsid w:val="00341B9C"/>
    <w:rsid w:val="00341FE8"/>
    <w:rsid w:val="00344956"/>
    <w:rsid w:val="003508B9"/>
    <w:rsid w:val="0035166E"/>
    <w:rsid w:val="00355D58"/>
    <w:rsid w:val="0036254D"/>
    <w:rsid w:val="0037674A"/>
    <w:rsid w:val="00377796"/>
    <w:rsid w:val="003824A7"/>
    <w:rsid w:val="0038565C"/>
    <w:rsid w:val="00396316"/>
    <w:rsid w:val="003B6D87"/>
    <w:rsid w:val="003C4D52"/>
    <w:rsid w:val="003C6CB2"/>
    <w:rsid w:val="003D2D7E"/>
    <w:rsid w:val="003D43B7"/>
    <w:rsid w:val="003E47CF"/>
    <w:rsid w:val="003F0337"/>
    <w:rsid w:val="003F3682"/>
    <w:rsid w:val="003F45F2"/>
    <w:rsid w:val="003F6830"/>
    <w:rsid w:val="0040775D"/>
    <w:rsid w:val="00412EDF"/>
    <w:rsid w:val="00414648"/>
    <w:rsid w:val="00421AF0"/>
    <w:rsid w:val="00424D48"/>
    <w:rsid w:val="00431EA2"/>
    <w:rsid w:val="00436359"/>
    <w:rsid w:val="004434EE"/>
    <w:rsid w:val="00443DDF"/>
    <w:rsid w:val="00443F4B"/>
    <w:rsid w:val="004457EC"/>
    <w:rsid w:val="00446608"/>
    <w:rsid w:val="004507A8"/>
    <w:rsid w:val="00451D2C"/>
    <w:rsid w:val="00456D29"/>
    <w:rsid w:val="00456F1E"/>
    <w:rsid w:val="004600AF"/>
    <w:rsid w:val="00462462"/>
    <w:rsid w:val="004630DF"/>
    <w:rsid w:val="00471054"/>
    <w:rsid w:val="0047486A"/>
    <w:rsid w:val="00475B93"/>
    <w:rsid w:val="00482A79"/>
    <w:rsid w:val="0049259B"/>
    <w:rsid w:val="00493490"/>
    <w:rsid w:val="00495EAC"/>
    <w:rsid w:val="0049601A"/>
    <w:rsid w:val="004A0112"/>
    <w:rsid w:val="004A4F4C"/>
    <w:rsid w:val="004B006E"/>
    <w:rsid w:val="004C1319"/>
    <w:rsid w:val="004C3D34"/>
    <w:rsid w:val="004D1AC6"/>
    <w:rsid w:val="004D3A71"/>
    <w:rsid w:val="004E06E7"/>
    <w:rsid w:val="004E3137"/>
    <w:rsid w:val="004E7552"/>
    <w:rsid w:val="004F6518"/>
    <w:rsid w:val="004F6DD4"/>
    <w:rsid w:val="00515715"/>
    <w:rsid w:val="0052081F"/>
    <w:rsid w:val="00521C0A"/>
    <w:rsid w:val="0052350F"/>
    <w:rsid w:val="005236C0"/>
    <w:rsid w:val="00523D6E"/>
    <w:rsid w:val="0052667E"/>
    <w:rsid w:val="00526787"/>
    <w:rsid w:val="00526F07"/>
    <w:rsid w:val="00532EA1"/>
    <w:rsid w:val="00533389"/>
    <w:rsid w:val="00534064"/>
    <w:rsid w:val="00535E75"/>
    <w:rsid w:val="00540850"/>
    <w:rsid w:val="005414B9"/>
    <w:rsid w:val="005424BB"/>
    <w:rsid w:val="00544B20"/>
    <w:rsid w:val="00545BE6"/>
    <w:rsid w:val="00552370"/>
    <w:rsid w:val="00552DF4"/>
    <w:rsid w:val="005540ED"/>
    <w:rsid w:val="005556A4"/>
    <w:rsid w:val="00565926"/>
    <w:rsid w:val="00566335"/>
    <w:rsid w:val="0057349E"/>
    <w:rsid w:val="005754DB"/>
    <w:rsid w:val="00577634"/>
    <w:rsid w:val="00577911"/>
    <w:rsid w:val="005803C1"/>
    <w:rsid w:val="0058160E"/>
    <w:rsid w:val="00585FB3"/>
    <w:rsid w:val="00590B5F"/>
    <w:rsid w:val="005929A4"/>
    <w:rsid w:val="0059672D"/>
    <w:rsid w:val="00596903"/>
    <w:rsid w:val="00597003"/>
    <w:rsid w:val="005A172B"/>
    <w:rsid w:val="005A4449"/>
    <w:rsid w:val="005C052A"/>
    <w:rsid w:val="005C0E1D"/>
    <w:rsid w:val="005C121F"/>
    <w:rsid w:val="005C3193"/>
    <w:rsid w:val="005D605E"/>
    <w:rsid w:val="005D6688"/>
    <w:rsid w:val="005E2E0C"/>
    <w:rsid w:val="005E60A7"/>
    <w:rsid w:val="005F0761"/>
    <w:rsid w:val="005F7F5D"/>
    <w:rsid w:val="00603104"/>
    <w:rsid w:val="00633333"/>
    <w:rsid w:val="006378A1"/>
    <w:rsid w:val="00645AF8"/>
    <w:rsid w:val="00647AAC"/>
    <w:rsid w:val="006507D0"/>
    <w:rsid w:val="0065143B"/>
    <w:rsid w:val="0065303E"/>
    <w:rsid w:val="00656D81"/>
    <w:rsid w:val="00661D78"/>
    <w:rsid w:val="00666AD0"/>
    <w:rsid w:val="00677770"/>
    <w:rsid w:val="00690F1C"/>
    <w:rsid w:val="00694836"/>
    <w:rsid w:val="006A1904"/>
    <w:rsid w:val="006B0EF5"/>
    <w:rsid w:val="006B2630"/>
    <w:rsid w:val="006C0363"/>
    <w:rsid w:val="006C5D13"/>
    <w:rsid w:val="006D49D3"/>
    <w:rsid w:val="006D5AEE"/>
    <w:rsid w:val="006D7113"/>
    <w:rsid w:val="006D74D1"/>
    <w:rsid w:val="006E025E"/>
    <w:rsid w:val="006E6F92"/>
    <w:rsid w:val="006F4348"/>
    <w:rsid w:val="006F49FF"/>
    <w:rsid w:val="006F535C"/>
    <w:rsid w:val="006F76AA"/>
    <w:rsid w:val="00700A4E"/>
    <w:rsid w:val="00701DEC"/>
    <w:rsid w:val="00705929"/>
    <w:rsid w:val="00705D93"/>
    <w:rsid w:val="007079E9"/>
    <w:rsid w:val="00707BA4"/>
    <w:rsid w:val="0072598B"/>
    <w:rsid w:val="00725C65"/>
    <w:rsid w:val="00726B8D"/>
    <w:rsid w:val="0073072C"/>
    <w:rsid w:val="00730846"/>
    <w:rsid w:val="00733C6D"/>
    <w:rsid w:val="00737958"/>
    <w:rsid w:val="007424AB"/>
    <w:rsid w:val="00745DE6"/>
    <w:rsid w:val="007511AA"/>
    <w:rsid w:val="007547B2"/>
    <w:rsid w:val="00762E2D"/>
    <w:rsid w:val="00771F52"/>
    <w:rsid w:val="00773BB6"/>
    <w:rsid w:val="00783610"/>
    <w:rsid w:val="00787A6D"/>
    <w:rsid w:val="0079489D"/>
    <w:rsid w:val="00795317"/>
    <w:rsid w:val="007A4BDB"/>
    <w:rsid w:val="007B223C"/>
    <w:rsid w:val="007C2784"/>
    <w:rsid w:val="007D0A9F"/>
    <w:rsid w:val="007D3E81"/>
    <w:rsid w:val="007D5DF4"/>
    <w:rsid w:val="007E3D94"/>
    <w:rsid w:val="007E57E7"/>
    <w:rsid w:val="007E59A4"/>
    <w:rsid w:val="007E79BC"/>
    <w:rsid w:val="007F0C6F"/>
    <w:rsid w:val="008058DD"/>
    <w:rsid w:val="00806085"/>
    <w:rsid w:val="0081688A"/>
    <w:rsid w:val="008201E4"/>
    <w:rsid w:val="00822536"/>
    <w:rsid w:val="00823140"/>
    <w:rsid w:val="00825791"/>
    <w:rsid w:val="00830782"/>
    <w:rsid w:val="00831C44"/>
    <w:rsid w:val="008357D7"/>
    <w:rsid w:val="00836A6E"/>
    <w:rsid w:val="008408B7"/>
    <w:rsid w:val="00840EE3"/>
    <w:rsid w:val="00862B3F"/>
    <w:rsid w:val="008642A5"/>
    <w:rsid w:val="00865EB8"/>
    <w:rsid w:val="00870CBC"/>
    <w:rsid w:val="00874F45"/>
    <w:rsid w:val="008801C2"/>
    <w:rsid w:val="008843F6"/>
    <w:rsid w:val="00884733"/>
    <w:rsid w:val="0088561C"/>
    <w:rsid w:val="00886BAA"/>
    <w:rsid w:val="0089757A"/>
    <w:rsid w:val="008A05DF"/>
    <w:rsid w:val="008A08F8"/>
    <w:rsid w:val="008A1351"/>
    <w:rsid w:val="008A1E80"/>
    <w:rsid w:val="008A3056"/>
    <w:rsid w:val="008A5A4E"/>
    <w:rsid w:val="008C2313"/>
    <w:rsid w:val="008C6535"/>
    <w:rsid w:val="008D0CA9"/>
    <w:rsid w:val="008D21F4"/>
    <w:rsid w:val="008D59A3"/>
    <w:rsid w:val="008E05ED"/>
    <w:rsid w:val="008E1CB4"/>
    <w:rsid w:val="008E254A"/>
    <w:rsid w:val="008E31D7"/>
    <w:rsid w:val="008F46E5"/>
    <w:rsid w:val="008F4DDD"/>
    <w:rsid w:val="009000E7"/>
    <w:rsid w:val="00905DC1"/>
    <w:rsid w:val="00907592"/>
    <w:rsid w:val="009156D0"/>
    <w:rsid w:val="00926B77"/>
    <w:rsid w:val="00926CF0"/>
    <w:rsid w:val="00926EB0"/>
    <w:rsid w:val="009377ED"/>
    <w:rsid w:val="00941AC4"/>
    <w:rsid w:val="00943C5B"/>
    <w:rsid w:val="00944E5F"/>
    <w:rsid w:val="009470D2"/>
    <w:rsid w:val="00953052"/>
    <w:rsid w:val="00954F35"/>
    <w:rsid w:val="009560C8"/>
    <w:rsid w:val="009600E0"/>
    <w:rsid w:val="00962B9C"/>
    <w:rsid w:val="00964BFD"/>
    <w:rsid w:val="009717BE"/>
    <w:rsid w:val="00975351"/>
    <w:rsid w:val="009756C1"/>
    <w:rsid w:val="00975938"/>
    <w:rsid w:val="009927D0"/>
    <w:rsid w:val="009929EF"/>
    <w:rsid w:val="009A12AE"/>
    <w:rsid w:val="009A21E6"/>
    <w:rsid w:val="009A2A7F"/>
    <w:rsid w:val="009A478A"/>
    <w:rsid w:val="009A5A15"/>
    <w:rsid w:val="009C1DCD"/>
    <w:rsid w:val="009C690A"/>
    <w:rsid w:val="009D2BD6"/>
    <w:rsid w:val="009D6AD4"/>
    <w:rsid w:val="009D6FEF"/>
    <w:rsid w:val="009D7092"/>
    <w:rsid w:val="009E0BC8"/>
    <w:rsid w:val="009E0D30"/>
    <w:rsid w:val="009E6189"/>
    <w:rsid w:val="009F0B38"/>
    <w:rsid w:val="009F0C2F"/>
    <w:rsid w:val="009F27D8"/>
    <w:rsid w:val="009F4421"/>
    <w:rsid w:val="009F4CAE"/>
    <w:rsid w:val="009F776B"/>
    <w:rsid w:val="00A05EA5"/>
    <w:rsid w:val="00A068BC"/>
    <w:rsid w:val="00A069E8"/>
    <w:rsid w:val="00A06F77"/>
    <w:rsid w:val="00A10110"/>
    <w:rsid w:val="00A11555"/>
    <w:rsid w:val="00A1314F"/>
    <w:rsid w:val="00A2026C"/>
    <w:rsid w:val="00A2658C"/>
    <w:rsid w:val="00A26AB7"/>
    <w:rsid w:val="00A301E3"/>
    <w:rsid w:val="00A320D7"/>
    <w:rsid w:val="00A33114"/>
    <w:rsid w:val="00A33440"/>
    <w:rsid w:val="00A4065C"/>
    <w:rsid w:val="00A41C21"/>
    <w:rsid w:val="00A4214A"/>
    <w:rsid w:val="00A513CF"/>
    <w:rsid w:val="00A57ED1"/>
    <w:rsid w:val="00A6401C"/>
    <w:rsid w:val="00A65F38"/>
    <w:rsid w:val="00A731EC"/>
    <w:rsid w:val="00A82284"/>
    <w:rsid w:val="00A83BCC"/>
    <w:rsid w:val="00A85013"/>
    <w:rsid w:val="00A91118"/>
    <w:rsid w:val="00A91DF2"/>
    <w:rsid w:val="00A92C14"/>
    <w:rsid w:val="00AA5C1D"/>
    <w:rsid w:val="00AA5D5C"/>
    <w:rsid w:val="00AB3F64"/>
    <w:rsid w:val="00AB76E2"/>
    <w:rsid w:val="00AC0793"/>
    <w:rsid w:val="00AC3B8C"/>
    <w:rsid w:val="00AC47B9"/>
    <w:rsid w:val="00AC51F2"/>
    <w:rsid w:val="00AD054E"/>
    <w:rsid w:val="00AD2238"/>
    <w:rsid w:val="00AD289D"/>
    <w:rsid w:val="00AD7714"/>
    <w:rsid w:val="00AE0D9D"/>
    <w:rsid w:val="00AE314E"/>
    <w:rsid w:val="00AE49AF"/>
    <w:rsid w:val="00AE7911"/>
    <w:rsid w:val="00B0551C"/>
    <w:rsid w:val="00B05EE7"/>
    <w:rsid w:val="00B07215"/>
    <w:rsid w:val="00B1378E"/>
    <w:rsid w:val="00B17552"/>
    <w:rsid w:val="00B2054E"/>
    <w:rsid w:val="00B25BA9"/>
    <w:rsid w:val="00B32216"/>
    <w:rsid w:val="00B3290E"/>
    <w:rsid w:val="00B405B2"/>
    <w:rsid w:val="00B40A1B"/>
    <w:rsid w:val="00B41806"/>
    <w:rsid w:val="00B419DB"/>
    <w:rsid w:val="00B42506"/>
    <w:rsid w:val="00B42BCD"/>
    <w:rsid w:val="00B441E5"/>
    <w:rsid w:val="00B45F86"/>
    <w:rsid w:val="00B55B70"/>
    <w:rsid w:val="00B60D14"/>
    <w:rsid w:val="00B60F7A"/>
    <w:rsid w:val="00B620EE"/>
    <w:rsid w:val="00B66482"/>
    <w:rsid w:val="00B678F1"/>
    <w:rsid w:val="00B72E41"/>
    <w:rsid w:val="00B732B4"/>
    <w:rsid w:val="00B7642F"/>
    <w:rsid w:val="00B83DF2"/>
    <w:rsid w:val="00B86056"/>
    <w:rsid w:val="00B87770"/>
    <w:rsid w:val="00B942CB"/>
    <w:rsid w:val="00BA0C0B"/>
    <w:rsid w:val="00BA3A23"/>
    <w:rsid w:val="00BA4AA8"/>
    <w:rsid w:val="00BA7DFA"/>
    <w:rsid w:val="00BB1A03"/>
    <w:rsid w:val="00BC2198"/>
    <w:rsid w:val="00BC4266"/>
    <w:rsid w:val="00BC7B28"/>
    <w:rsid w:val="00BD24CB"/>
    <w:rsid w:val="00BD2605"/>
    <w:rsid w:val="00BD5AB5"/>
    <w:rsid w:val="00BD636A"/>
    <w:rsid w:val="00BF2D75"/>
    <w:rsid w:val="00C02F8D"/>
    <w:rsid w:val="00C11811"/>
    <w:rsid w:val="00C15B2F"/>
    <w:rsid w:val="00C17904"/>
    <w:rsid w:val="00C2031F"/>
    <w:rsid w:val="00C3327E"/>
    <w:rsid w:val="00C41193"/>
    <w:rsid w:val="00C4139E"/>
    <w:rsid w:val="00C5469D"/>
    <w:rsid w:val="00C54824"/>
    <w:rsid w:val="00C61D17"/>
    <w:rsid w:val="00C6427F"/>
    <w:rsid w:val="00C673B0"/>
    <w:rsid w:val="00C67D5A"/>
    <w:rsid w:val="00C700E8"/>
    <w:rsid w:val="00C72165"/>
    <w:rsid w:val="00C73ACC"/>
    <w:rsid w:val="00C7471F"/>
    <w:rsid w:val="00C7700B"/>
    <w:rsid w:val="00C80D57"/>
    <w:rsid w:val="00C8526C"/>
    <w:rsid w:val="00C87355"/>
    <w:rsid w:val="00C944D8"/>
    <w:rsid w:val="00CA6E4C"/>
    <w:rsid w:val="00CC2EAF"/>
    <w:rsid w:val="00CD6F8B"/>
    <w:rsid w:val="00CF1D6A"/>
    <w:rsid w:val="00CF53A2"/>
    <w:rsid w:val="00CF5C66"/>
    <w:rsid w:val="00CF6224"/>
    <w:rsid w:val="00CF7F81"/>
    <w:rsid w:val="00D04D30"/>
    <w:rsid w:val="00D16031"/>
    <w:rsid w:val="00D2387E"/>
    <w:rsid w:val="00D24FF4"/>
    <w:rsid w:val="00D30E1B"/>
    <w:rsid w:val="00D31E73"/>
    <w:rsid w:val="00D32B5D"/>
    <w:rsid w:val="00D347F4"/>
    <w:rsid w:val="00D464E1"/>
    <w:rsid w:val="00D53DAF"/>
    <w:rsid w:val="00D61D68"/>
    <w:rsid w:val="00D61EB0"/>
    <w:rsid w:val="00D667E8"/>
    <w:rsid w:val="00D67071"/>
    <w:rsid w:val="00D70E4F"/>
    <w:rsid w:val="00D72C09"/>
    <w:rsid w:val="00D72CDF"/>
    <w:rsid w:val="00D77108"/>
    <w:rsid w:val="00D96A49"/>
    <w:rsid w:val="00D976DB"/>
    <w:rsid w:val="00DA0B22"/>
    <w:rsid w:val="00DA2A6F"/>
    <w:rsid w:val="00DA485E"/>
    <w:rsid w:val="00DC65BD"/>
    <w:rsid w:val="00DD5C64"/>
    <w:rsid w:val="00DE29C6"/>
    <w:rsid w:val="00DE2B66"/>
    <w:rsid w:val="00DE4609"/>
    <w:rsid w:val="00DE49BE"/>
    <w:rsid w:val="00DF1239"/>
    <w:rsid w:val="00DF25C0"/>
    <w:rsid w:val="00E0222C"/>
    <w:rsid w:val="00E04B66"/>
    <w:rsid w:val="00E07006"/>
    <w:rsid w:val="00E11726"/>
    <w:rsid w:val="00E12981"/>
    <w:rsid w:val="00E14577"/>
    <w:rsid w:val="00E32F4B"/>
    <w:rsid w:val="00E36DF1"/>
    <w:rsid w:val="00E50AC5"/>
    <w:rsid w:val="00E51C6E"/>
    <w:rsid w:val="00E5394E"/>
    <w:rsid w:val="00E63F31"/>
    <w:rsid w:val="00E66293"/>
    <w:rsid w:val="00E67A2A"/>
    <w:rsid w:val="00E72732"/>
    <w:rsid w:val="00E72A19"/>
    <w:rsid w:val="00E73DB6"/>
    <w:rsid w:val="00E87BDD"/>
    <w:rsid w:val="00E90C83"/>
    <w:rsid w:val="00EA01A0"/>
    <w:rsid w:val="00EA28CA"/>
    <w:rsid w:val="00EA436D"/>
    <w:rsid w:val="00EB0082"/>
    <w:rsid w:val="00EB0B3D"/>
    <w:rsid w:val="00EC7E37"/>
    <w:rsid w:val="00ED0923"/>
    <w:rsid w:val="00ED26D4"/>
    <w:rsid w:val="00ED3CD8"/>
    <w:rsid w:val="00EE4408"/>
    <w:rsid w:val="00EF2244"/>
    <w:rsid w:val="00EF4FD4"/>
    <w:rsid w:val="00F0030D"/>
    <w:rsid w:val="00F012E3"/>
    <w:rsid w:val="00F14F5C"/>
    <w:rsid w:val="00F21090"/>
    <w:rsid w:val="00F310BA"/>
    <w:rsid w:val="00F32417"/>
    <w:rsid w:val="00F3607B"/>
    <w:rsid w:val="00F40518"/>
    <w:rsid w:val="00F418BF"/>
    <w:rsid w:val="00F42FB9"/>
    <w:rsid w:val="00F43346"/>
    <w:rsid w:val="00F4773F"/>
    <w:rsid w:val="00F54DB6"/>
    <w:rsid w:val="00F55A0F"/>
    <w:rsid w:val="00F6230A"/>
    <w:rsid w:val="00F675EC"/>
    <w:rsid w:val="00F6782F"/>
    <w:rsid w:val="00F73CD8"/>
    <w:rsid w:val="00F83E74"/>
    <w:rsid w:val="00F9307E"/>
    <w:rsid w:val="00F95869"/>
    <w:rsid w:val="00FA019E"/>
    <w:rsid w:val="00FA1E94"/>
    <w:rsid w:val="00FB09CB"/>
    <w:rsid w:val="00FB3E3C"/>
    <w:rsid w:val="00FB4F9C"/>
    <w:rsid w:val="00FB76CE"/>
    <w:rsid w:val="00FD10CC"/>
    <w:rsid w:val="00FD23B7"/>
    <w:rsid w:val="00FF47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68A4D"/>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2F4B"/>
    <w:rPr>
      <w:rFonts w:ascii="Calibri" w:eastAsia="Calibri" w:hAnsi="Calibri" w:cs="Times New Roman"/>
      <w:lang w:val="uk-UA"/>
    </w:rPr>
  </w:style>
  <w:style w:type="character" w:customStyle="1" w:styleId="rvts0">
    <w:name w:val="rvts0"/>
    <w:uiPriority w:val="99"/>
    <w:qFormat/>
    <w:rsid w:val="00EA2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97479">
      <w:bodyDiv w:val="1"/>
      <w:marLeft w:val="0"/>
      <w:marRight w:val="0"/>
      <w:marTop w:val="0"/>
      <w:marBottom w:val="0"/>
      <w:divBdr>
        <w:top w:val="none" w:sz="0" w:space="0" w:color="auto"/>
        <w:left w:val="none" w:sz="0" w:space="0" w:color="auto"/>
        <w:bottom w:val="none" w:sz="0" w:space="0" w:color="auto"/>
        <w:right w:val="none" w:sz="0" w:space="0" w:color="auto"/>
      </w:divBdr>
    </w:div>
    <w:div w:id="151604292">
      <w:bodyDiv w:val="1"/>
      <w:marLeft w:val="0"/>
      <w:marRight w:val="0"/>
      <w:marTop w:val="0"/>
      <w:marBottom w:val="0"/>
      <w:divBdr>
        <w:top w:val="none" w:sz="0" w:space="0" w:color="auto"/>
        <w:left w:val="none" w:sz="0" w:space="0" w:color="auto"/>
        <w:bottom w:val="none" w:sz="0" w:space="0" w:color="auto"/>
        <w:right w:val="none" w:sz="0" w:space="0" w:color="auto"/>
      </w:divBdr>
      <w:divsChild>
        <w:div w:id="1711346152">
          <w:marLeft w:val="0"/>
          <w:marRight w:val="0"/>
          <w:marTop w:val="0"/>
          <w:marBottom w:val="0"/>
          <w:divBdr>
            <w:top w:val="none" w:sz="0" w:space="0" w:color="auto"/>
            <w:left w:val="none" w:sz="0" w:space="0" w:color="auto"/>
            <w:bottom w:val="none" w:sz="0" w:space="0" w:color="auto"/>
            <w:right w:val="none" w:sz="0" w:space="0" w:color="auto"/>
          </w:divBdr>
        </w:div>
      </w:divsChild>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612399022">
      <w:bodyDiv w:val="1"/>
      <w:marLeft w:val="0"/>
      <w:marRight w:val="0"/>
      <w:marTop w:val="0"/>
      <w:marBottom w:val="0"/>
      <w:divBdr>
        <w:top w:val="none" w:sz="0" w:space="0" w:color="auto"/>
        <w:left w:val="none" w:sz="0" w:space="0" w:color="auto"/>
        <w:bottom w:val="none" w:sz="0" w:space="0" w:color="auto"/>
        <w:right w:val="none" w:sz="0" w:space="0" w:color="auto"/>
      </w:divBdr>
    </w:div>
    <w:div w:id="967591261">
      <w:bodyDiv w:val="1"/>
      <w:marLeft w:val="0"/>
      <w:marRight w:val="0"/>
      <w:marTop w:val="0"/>
      <w:marBottom w:val="0"/>
      <w:divBdr>
        <w:top w:val="none" w:sz="0" w:space="0" w:color="auto"/>
        <w:left w:val="none" w:sz="0" w:space="0" w:color="auto"/>
        <w:bottom w:val="none" w:sz="0" w:space="0" w:color="auto"/>
        <w:right w:val="none" w:sz="0" w:space="0" w:color="auto"/>
      </w:divBdr>
    </w:div>
    <w:div w:id="1067846763">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697-18" TargetMode="Externa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earch.ligazakon.ua/l_doc2.nsf/link1/an_506/ed_2017_12_19/pravo1/T141697.html?pravo=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5C39E-4729-49B2-8612-BF0CD7F56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2162</Words>
  <Characters>12326</Characters>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2024-08-28T15:28:00Z</cp:lastPrinted>
  <dcterms:created xsi:type="dcterms:W3CDTF">2024-12-12T08:52:00Z</dcterms:created>
  <dcterms:modified xsi:type="dcterms:W3CDTF">2024-12-12T08:52:00Z</dcterms:modified>
</cp:coreProperties>
</file>